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2A" w:rsidRDefault="001C642A" w:rsidP="0033458E">
      <w:pPr>
        <w:spacing w:after="170" w:line="190" w:lineRule="exact"/>
        <w:rPr>
          <w:rStyle w:val="33"/>
          <w:rFonts w:ascii="Times New Roman" w:hAnsi="Times New Roman" w:cs="Times New Roman"/>
          <w:sz w:val="28"/>
          <w:szCs w:val="28"/>
        </w:rPr>
      </w:pPr>
    </w:p>
    <w:p w:rsidR="001C642A" w:rsidRDefault="001C642A">
      <w:pPr>
        <w:spacing w:after="170" w:line="190" w:lineRule="exact"/>
        <w:ind w:left="3460"/>
        <w:rPr>
          <w:rStyle w:val="33"/>
          <w:rFonts w:ascii="Times New Roman" w:hAnsi="Times New Roman" w:cs="Times New Roman"/>
          <w:sz w:val="28"/>
          <w:szCs w:val="28"/>
        </w:rPr>
      </w:pPr>
    </w:p>
    <w:p w:rsidR="00090ECC" w:rsidRPr="00A414A2" w:rsidRDefault="00D44F7D" w:rsidP="00A414A2">
      <w:pPr>
        <w:pStyle w:val="aff5"/>
        <w:numPr>
          <w:ilvl w:val="0"/>
          <w:numId w:val="5"/>
        </w:numPr>
        <w:spacing w:after="170" w:line="360" w:lineRule="auto"/>
        <w:ind w:left="0" w:firstLine="709"/>
        <w:jc w:val="both"/>
        <w:rPr>
          <w:rStyle w:val="33"/>
          <w:rFonts w:ascii="Times New Roman" w:hAnsi="Times New Roman" w:cs="Times New Roman"/>
          <w:sz w:val="28"/>
          <w:szCs w:val="28"/>
        </w:rPr>
      </w:pPr>
      <w:r w:rsidRPr="00A414A2">
        <w:rPr>
          <w:rStyle w:val="33"/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E56AA" w:rsidRPr="00090ECC" w:rsidRDefault="00D44F7D" w:rsidP="00A414A2">
      <w:pPr>
        <w:pStyle w:val="41"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>Рабочая программа по предмету «Математика» составлена на основе</w:t>
      </w:r>
      <w:proofErr w:type="gramStart"/>
      <w:r w:rsidRPr="00090E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E56AA" w:rsidRPr="00090ECC" w:rsidRDefault="00D44F7D" w:rsidP="00A414A2">
      <w:pPr>
        <w:pStyle w:val="41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</w:t>
      </w:r>
      <w:r w:rsidR="0076460F" w:rsidRPr="00090ECC">
        <w:rPr>
          <w:rFonts w:ascii="Times New Roman" w:hAnsi="Times New Roman" w:cs="Times New Roman"/>
          <w:sz w:val="28"/>
          <w:szCs w:val="28"/>
        </w:rPr>
        <w:t>а начального общего образования;</w:t>
      </w:r>
    </w:p>
    <w:p w:rsidR="000E56AA" w:rsidRPr="00090ECC" w:rsidRDefault="00D44F7D" w:rsidP="00A414A2">
      <w:pPr>
        <w:pStyle w:val="41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>- основной образовательной программы началь</w:t>
      </w:r>
      <w:r w:rsidR="0076460F" w:rsidRPr="00090ECC">
        <w:rPr>
          <w:rFonts w:ascii="Times New Roman" w:hAnsi="Times New Roman" w:cs="Times New Roman"/>
          <w:sz w:val="28"/>
          <w:szCs w:val="28"/>
        </w:rPr>
        <w:t>ного общего образования МБОУ  С</w:t>
      </w:r>
      <w:r w:rsidRPr="00090ECC">
        <w:rPr>
          <w:rFonts w:ascii="Times New Roman" w:hAnsi="Times New Roman" w:cs="Times New Roman"/>
          <w:sz w:val="28"/>
          <w:szCs w:val="28"/>
        </w:rPr>
        <w:t>Ш№46;</w:t>
      </w:r>
    </w:p>
    <w:p w:rsidR="000E56AA" w:rsidRPr="00090ECC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- авторской программы В.Н. </w:t>
      </w:r>
      <w:proofErr w:type="spellStart"/>
      <w:r w:rsidRPr="00090ECC">
        <w:rPr>
          <w:rFonts w:ascii="Times New Roman" w:hAnsi="Times New Roman" w:cs="Times New Roman"/>
          <w:sz w:val="28"/>
          <w:szCs w:val="28"/>
        </w:rPr>
        <w:t>Рудницкой</w:t>
      </w:r>
      <w:proofErr w:type="spellEnd"/>
      <w:r w:rsidRPr="00090ECC">
        <w:rPr>
          <w:rFonts w:ascii="Times New Roman" w:hAnsi="Times New Roman" w:cs="Times New Roman"/>
          <w:sz w:val="28"/>
          <w:szCs w:val="28"/>
        </w:rPr>
        <w:t xml:space="preserve"> «Математика 1-4класс» </w:t>
      </w:r>
    </w:p>
    <w:p w:rsidR="000E56AA" w:rsidRPr="00A414A2" w:rsidRDefault="00D44F7D" w:rsidP="00A414A2">
      <w:pPr>
        <w:pStyle w:val="aff5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4A2">
        <w:rPr>
          <w:rFonts w:ascii="Times New Roman" w:eastAsia="Times New Roman" w:hAnsi="Times New Roman" w:cs="Times New Roman"/>
          <w:sz w:val="28"/>
          <w:szCs w:val="28"/>
        </w:rPr>
        <w:t>- основной образовательной программы</w:t>
      </w:r>
      <w:r w:rsidR="0076460F" w:rsidRPr="00A414A2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образования МБОУ  С</w:t>
      </w:r>
      <w:r w:rsidRPr="00A414A2">
        <w:rPr>
          <w:rFonts w:ascii="Times New Roman" w:eastAsia="Times New Roman" w:hAnsi="Times New Roman" w:cs="Times New Roman"/>
          <w:sz w:val="28"/>
          <w:szCs w:val="28"/>
        </w:rPr>
        <w:t>Ш№46;</w:t>
      </w:r>
    </w:p>
    <w:p w:rsidR="000E56AA" w:rsidRPr="00A414A2" w:rsidRDefault="00D44F7D" w:rsidP="00A414A2">
      <w:pPr>
        <w:pStyle w:val="aff5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4A2">
        <w:rPr>
          <w:rFonts w:ascii="Times New Roman" w:eastAsia="Times New Roman" w:hAnsi="Times New Roman" w:cs="Times New Roman"/>
          <w:sz w:val="28"/>
          <w:szCs w:val="28"/>
        </w:rPr>
        <w:t>-федерального перечня учебников</w:t>
      </w:r>
    </w:p>
    <w:p w:rsidR="00CD25E9" w:rsidRPr="00A414A2" w:rsidRDefault="00CD25E9" w:rsidP="00A414A2">
      <w:pPr>
        <w:pStyle w:val="aff5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4A2">
        <w:rPr>
          <w:rFonts w:ascii="Times New Roman" w:eastAsia="Times New Roman" w:hAnsi="Times New Roman" w:cs="Times New Roman"/>
          <w:sz w:val="28"/>
          <w:szCs w:val="28"/>
        </w:rPr>
        <w:t>-годового календарного графика</w:t>
      </w:r>
    </w:p>
    <w:p w:rsidR="000E56AA" w:rsidRPr="00A414A2" w:rsidRDefault="00D44F7D" w:rsidP="00A414A2">
      <w:pPr>
        <w:pStyle w:val="aff5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4A2">
        <w:rPr>
          <w:rFonts w:ascii="Times New Roman" w:eastAsia="Times New Roman" w:hAnsi="Times New Roman" w:cs="Times New Roman"/>
          <w:sz w:val="28"/>
          <w:szCs w:val="28"/>
        </w:rPr>
        <w:t xml:space="preserve">-УМК </w:t>
      </w:r>
      <w:r w:rsidR="0076460F" w:rsidRPr="00A414A2">
        <w:rPr>
          <w:rFonts w:ascii="Times New Roman" w:eastAsia="Times New Roman" w:hAnsi="Times New Roman" w:cs="Times New Roman"/>
          <w:sz w:val="28"/>
          <w:szCs w:val="28"/>
        </w:rPr>
        <w:t>МБОУ С</w:t>
      </w:r>
      <w:r w:rsidRPr="00A414A2">
        <w:rPr>
          <w:rFonts w:ascii="Times New Roman" w:eastAsia="Times New Roman" w:hAnsi="Times New Roman" w:cs="Times New Roman"/>
          <w:sz w:val="28"/>
          <w:szCs w:val="28"/>
        </w:rPr>
        <w:t>Ш №46</w:t>
      </w:r>
    </w:p>
    <w:p w:rsidR="000E56AA" w:rsidRPr="00A414A2" w:rsidRDefault="0076460F" w:rsidP="00A414A2">
      <w:pPr>
        <w:pStyle w:val="aff5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14A2">
        <w:rPr>
          <w:rFonts w:ascii="Times New Roman" w:eastAsia="Times New Roman" w:hAnsi="Times New Roman" w:cs="Times New Roman"/>
          <w:sz w:val="28"/>
          <w:szCs w:val="28"/>
        </w:rPr>
        <w:t>-учебного плана МБОУ С</w:t>
      </w:r>
      <w:r w:rsidR="00D44F7D" w:rsidRPr="00A414A2">
        <w:rPr>
          <w:rFonts w:ascii="Times New Roman" w:eastAsia="Times New Roman" w:hAnsi="Times New Roman" w:cs="Times New Roman"/>
          <w:sz w:val="28"/>
          <w:szCs w:val="28"/>
        </w:rPr>
        <w:t>Ш №46</w:t>
      </w:r>
    </w:p>
    <w:p w:rsidR="000E56AA" w:rsidRPr="00090ECC" w:rsidRDefault="000E56AA" w:rsidP="00A414A2">
      <w:pPr>
        <w:pStyle w:val="41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56AA" w:rsidRPr="00B43340" w:rsidRDefault="00B43340" w:rsidP="00B43340">
      <w:pPr>
        <w:pStyle w:val="aff5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4A2">
        <w:rPr>
          <w:rFonts w:ascii="Times New Roman" w:hAnsi="Times New Roman" w:cs="Times New Roman"/>
          <w:b/>
          <w:sz w:val="28"/>
          <w:szCs w:val="28"/>
        </w:rPr>
        <w:t>Изменения в авторскую программу не внесены.</w:t>
      </w:r>
    </w:p>
    <w:p w:rsidR="001F74D7" w:rsidRPr="00090ECC" w:rsidRDefault="001F74D7" w:rsidP="00A414A2">
      <w:pPr>
        <w:pStyle w:val="41"/>
        <w:spacing w:before="0" w:after="24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DF7" w:rsidRPr="00090ECC" w:rsidRDefault="005D3DF7" w:rsidP="00A414A2">
      <w:pPr>
        <w:pStyle w:val="Style8"/>
        <w:widowControl/>
        <w:numPr>
          <w:ilvl w:val="0"/>
          <w:numId w:val="5"/>
        </w:numPr>
        <w:spacing w:before="158" w:line="360" w:lineRule="auto"/>
        <w:ind w:left="0" w:firstLine="709"/>
        <w:rPr>
          <w:sz w:val="28"/>
          <w:szCs w:val="28"/>
        </w:rPr>
      </w:pPr>
      <w:r w:rsidRPr="00B43340">
        <w:rPr>
          <w:b/>
          <w:sz w:val="28"/>
          <w:szCs w:val="28"/>
        </w:rPr>
        <w:t>Сроки реализации программы</w:t>
      </w:r>
      <w:r w:rsidRPr="00090ECC">
        <w:rPr>
          <w:b/>
          <w:i/>
          <w:sz w:val="28"/>
          <w:szCs w:val="28"/>
        </w:rPr>
        <w:t>:</w:t>
      </w:r>
      <w:r w:rsidRPr="00090ECC">
        <w:rPr>
          <w:sz w:val="28"/>
          <w:szCs w:val="28"/>
        </w:rPr>
        <w:t xml:space="preserve"> </w:t>
      </w:r>
      <w:r w:rsidR="00AE04AD">
        <w:rPr>
          <w:sz w:val="28"/>
          <w:szCs w:val="28"/>
        </w:rPr>
        <w:t>2020- 2021</w:t>
      </w:r>
      <w:r w:rsidRPr="00090ECC">
        <w:rPr>
          <w:sz w:val="28"/>
          <w:szCs w:val="28"/>
        </w:rPr>
        <w:t>год.</w:t>
      </w:r>
    </w:p>
    <w:p w:rsidR="00B43340" w:rsidRPr="00B43340" w:rsidRDefault="005D3DF7" w:rsidP="00A414A2">
      <w:pPr>
        <w:pStyle w:val="aff5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40">
        <w:rPr>
          <w:rFonts w:ascii="Times New Roman" w:hAnsi="Times New Roman" w:cs="Times New Roman"/>
          <w:b/>
          <w:sz w:val="28"/>
          <w:szCs w:val="28"/>
          <w:u w:val="single"/>
        </w:rPr>
        <w:t>Место математики в учебном плане</w:t>
      </w:r>
      <w:proofErr w:type="gramStart"/>
      <w:r w:rsidRPr="00B43340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B433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3340" w:rsidRPr="00B433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43340" w:rsidRPr="00B43340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B43340">
        <w:rPr>
          <w:rFonts w:ascii="Times New Roman" w:hAnsi="Times New Roman" w:cs="Times New Roman"/>
          <w:sz w:val="28"/>
          <w:szCs w:val="28"/>
        </w:rPr>
        <w:t>у</w:t>
      </w:r>
      <w:r w:rsidR="00B43340" w:rsidRPr="00B43340">
        <w:rPr>
          <w:rFonts w:ascii="Times New Roman" w:hAnsi="Times New Roman" w:cs="Times New Roman"/>
          <w:sz w:val="28"/>
          <w:szCs w:val="28"/>
        </w:rPr>
        <w:t xml:space="preserve">чебным планом школы рабочая программа рассчитана в 3классе на 4 часа в неделю, 134часа </w:t>
      </w:r>
      <w:r w:rsidR="00B43340">
        <w:rPr>
          <w:rFonts w:ascii="Times New Roman" w:hAnsi="Times New Roman" w:cs="Times New Roman"/>
          <w:sz w:val="28"/>
          <w:szCs w:val="28"/>
        </w:rPr>
        <w:t>в год</w:t>
      </w:r>
    </w:p>
    <w:p w:rsidR="0033458E" w:rsidRDefault="0033458E" w:rsidP="00A414A2">
      <w:pPr>
        <w:spacing w:after="215" w:line="19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58E" w:rsidRDefault="0033458E" w:rsidP="00A414A2">
      <w:pPr>
        <w:spacing w:after="215" w:line="19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58E" w:rsidRPr="00A414A2" w:rsidRDefault="0033458E" w:rsidP="00A414A2">
      <w:pPr>
        <w:pStyle w:val="aff5"/>
        <w:numPr>
          <w:ilvl w:val="0"/>
          <w:numId w:val="5"/>
        </w:numPr>
        <w:spacing w:after="215" w:line="19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4A2">
        <w:rPr>
          <w:rFonts w:ascii="Times New Roman" w:hAnsi="Times New Roman" w:cs="Times New Roman"/>
          <w:b/>
          <w:sz w:val="28"/>
          <w:szCs w:val="28"/>
        </w:rPr>
        <w:t>\</w:t>
      </w:r>
    </w:p>
    <w:p w:rsidR="0033458E" w:rsidRDefault="0033458E" w:rsidP="00A414A2">
      <w:pPr>
        <w:spacing w:after="215" w:line="19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58E" w:rsidRDefault="0033458E" w:rsidP="00A414A2">
      <w:pPr>
        <w:spacing w:after="215" w:line="19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58E" w:rsidRDefault="0033458E" w:rsidP="00B43340">
      <w:pPr>
        <w:spacing w:after="215" w:line="19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58E" w:rsidRPr="00A414A2" w:rsidRDefault="0033458E" w:rsidP="00B43340">
      <w:pPr>
        <w:pStyle w:val="aff5"/>
        <w:spacing w:after="215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Style w:val="33"/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учебного  предмета</w:t>
      </w:r>
    </w:p>
    <w:p w:rsidR="0033458E" w:rsidRPr="00B43340" w:rsidRDefault="0033458E" w:rsidP="00B43340">
      <w:pPr>
        <w:pStyle w:val="41"/>
        <w:spacing w:before="0" w:after="300" w:line="360" w:lineRule="auto"/>
        <w:ind w:left="709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B43340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Содержание программы ориентировано на достижение третьеклассниками трёх групп результатов образования: </w:t>
      </w:r>
      <w:r w:rsidRPr="00B43340">
        <w:rPr>
          <w:rStyle w:val="af"/>
          <w:rFonts w:ascii="Times New Roman" w:hAnsi="Times New Roman" w:cs="Times New Roman"/>
          <w:b/>
          <w:i w:val="0"/>
          <w:sz w:val="28"/>
          <w:szCs w:val="28"/>
        </w:rPr>
        <w:t xml:space="preserve">личностных, </w:t>
      </w:r>
      <w:proofErr w:type="spellStart"/>
      <w:r w:rsidRPr="00B43340">
        <w:rPr>
          <w:rStyle w:val="af"/>
          <w:rFonts w:ascii="Times New Roman" w:hAnsi="Times New Roman" w:cs="Times New Roman"/>
          <w:b/>
          <w:i w:val="0"/>
          <w:sz w:val="28"/>
          <w:szCs w:val="28"/>
        </w:rPr>
        <w:t>метапредметных</w:t>
      </w:r>
      <w:proofErr w:type="spellEnd"/>
      <w:r w:rsidRPr="00B43340">
        <w:rPr>
          <w:rStyle w:val="af"/>
          <w:rFonts w:ascii="Times New Roman" w:hAnsi="Times New Roman" w:cs="Times New Roman"/>
          <w:b/>
          <w:i w:val="0"/>
          <w:sz w:val="28"/>
          <w:szCs w:val="28"/>
        </w:rPr>
        <w:t xml:space="preserve"> и предметных.</w:t>
      </w:r>
    </w:p>
    <w:p w:rsidR="0033458E" w:rsidRPr="00A414A2" w:rsidRDefault="0033458E" w:rsidP="00DF26F3">
      <w:pPr>
        <w:pStyle w:val="aff5"/>
        <w:keepNext/>
        <w:keepLines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F26F3">
        <w:rPr>
          <w:rStyle w:val="15"/>
          <w:rFonts w:ascii="Times New Roman" w:hAnsi="Times New Roman" w:cs="Times New Roman"/>
          <w:i w:val="0"/>
          <w:sz w:val="28"/>
          <w:szCs w:val="28"/>
        </w:rPr>
        <w:t>Личностные результаты</w:t>
      </w:r>
      <w:r w:rsidRPr="00A414A2">
        <w:rPr>
          <w:rStyle w:val="15"/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освоения программы по математике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готовность и способность к саморазвитию;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0EC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90ECC">
        <w:rPr>
          <w:rFonts w:ascii="Times New Roman" w:hAnsi="Times New Roman" w:cs="Times New Roman"/>
          <w:sz w:val="28"/>
          <w:szCs w:val="28"/>
        </w:rPr>
        <w:t xml:space="preserve"> мотивации к обучению;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способность характеризовать и оценивать собственные математические знания и умения;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заинтересованность в расширении и углублении получаемых математических знаний;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готовность использовать получаемую математическую подготовку в учебной дея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тельности и при решении практических задач, возникающих в повседневной жизни;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способность преодолевать трудности, доводить начатую работу до ее завер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шения;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способность к </w:t>
      </w:r>
      <w:proofErr w:type="spellStart"/>
      <w:r w:rsidRPr="00090ECC">
        <w:rPr>
          <w:rFonts w:ascii="Times New Roman" w:hAnsi="Times New Roman" w:cs="Times New Roman"/>
          <w:sz w:val="28"/>
          <w:szCs w:val="28"/>
        </w:rPr>
        <w:t>самоорганизованности</w:t>
      </w:r>
      <w:proofErr w:type="spellEnd"/>
      <w:r w:rsidRPr="00090ECC">
        <w:rPr>
          <w:rFonts w:ascii="Times New Roman" w:hAnsi="Times New Roman" w:cs="Times New Roman"/>
          <w:sz w:val="28"/>
          <w:szCs w:val="28"/>
        </w:rPr>
        <w:t>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способность высказывать собственные суждения и давать им обоснование;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after="24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владение коммуникативными умениями с целью реализации возможностей успеш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3458E" w:rsidRPr="00090ECC" w:rsidRDefault="0033458E" w:rsidP="00DF26F3">
      <w:pPr>
        <w:pStyle w:val="41"/>
        <w:spacing w:before="0" w:after="24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F26F3">
        <w:rPr>
          <w:rStyle w:val="15"/>
          <w:rFonts w:ascii="Times New Roman" w:hAnsi="Times New Roman" w:cs="Times New Roman"/>
          <w:i w:val="0"/>
          <w:sz w:val="28"/>
          <w:szCs w:val="28"/>
        </w:rPr>
        <w:t>Метапредметные</w:t>
      </w:r>
      <w:proofErr w:type="spellEnd"/>
      <w:r w:rsidRPr="00DF26F3">
        <w:rPr>
          <w:rStyle w:val="15"/>
          <w:rFonts w:ascii="Times New Roman" w:hAnsi="Times New Roman" w:cs="Times New Roman"/>
          <w:i w:val="0"/>
          <w:sz w:val="28"/>
          <w:szCs w:val="28"/>
        </w:rPr>
        <w:t xml:space="preserve"> результаты</w:t>
      </w:r>
      <w:r w:rsidRPr="00090ECC">
        <w:rPr>
          <w:rStyle w:val="15"/>
          <w:rFonts w:ascii="Times New Roman" w:hAnsi="Times New Roman" w:cs="Times New Roman"/>
          <w:sz w:val="28"/>
          <w:szCs w:val="28"/>
        </w:rPr>
        <w:t xml:space="preserve"> </w:t>
      </w:r>
      <w:r w:rsidRPr="00090ECC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освоения программы по математике: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владение основными методами познания окружающего мира </w:t>
      </w:r>
      <w:r w:rsidRPr="00090ECC">
        <w:rPr>
          <w:rFonts w:ascii="Times New Roman" w:hAnsi="Times New Roman" w:cs="Times New Roman"/>
          <w:sz w:val="28"/>
          <w:szCs w:val="28"/>
        </w:rPr>
        <w:lastRenderedPageBreak/>
        <w:t>(наблюдение, сравне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ние, анализ, синтез, обобщение, моделирование);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понимание и принятие учебной задачи, поиск и нахождение способов ее реше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планирование, контроль и оценке учебных действий; определение наиболее эф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фективного способа достижения результата;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выполнение учебных действий в разных формах (практические работы, работа с моделями);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создание моделей изучаемых объектов с использованием знаково-символических средств;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понимание причин неуспешной учебной деятельности и способность конструктивно действовать в условиях неуспеха;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адекватное оценивание результатов своей деятельности;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активное использование математической речи для решения разнообразных комму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никативных задач;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готовность слушать собеседника, вести диалог;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after="287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умение работать в информационной среде.</w:t>
      </w:r>
    </w:p>
    <w:p w:rsidR="0033458E" w:rsidRPr="00A414A2" w:rsidRDefault="0033458E" w:rsidP="00DF26F3">
      <w:pPr>
        <w:pStyle w:val="aff5"/>
        <w:keepNext/>
        <w:keepLines/>
        <w:spacing w:after="68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F3">
        <w:rPr>
          <w:rStyle w:val="15"/>
          <w:rFonts w:ascii="Times New Roman" w:hAnsi="Times New Roman" w:cs="Times New Roman"/>
          <w:i w:val="0"/>
          <w:sz w:val="28"/>
          <w:szCs w:val="28"/>
        </w:rPr>
        <w:t>Предметные результаты</w:t>
      </w:r>
      <w:r w:rsidRPr="00A414A2">
        <w:rPr>
          <w:rStyle w:val="15"/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освоения программы по математике</w:t>
      </w:r>
    </w:p>
    <w:p w:rsidR="0033458E" w:rsidRPr="00090ECC" w:rsidRDefault="0033458E" w:rsidP="00DF26F3">
      <w:pPr>
        <w:pStyle w:val="41"/>
        <w:numPr>
          <w:ilvl w:val="0"/>
          <w:numId w:val="7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>владение основами логического и алгоритмического мышления, пространственного воображения и математической речи;</w:t>
      </w:r>
    </w:p>
    <w:p w:rsidR="0033458E" w:rsidRPr="00090ECC" w:rsidRDefault="0033458E" w:rsidP="00DF26F3">
      <w:pPr>
        <w:pStyle w:val="41"/>
        <w:numPr>
          <w:ilvl w:val="0"/>
          <w:numId w:val="7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умение применять полученные математические знания для решения </w:t>
      </w:r>
      <w:proofErr w:type="spellStart"/>
      <w:r w:rsidRPr="00090ECC">
        <w:rPr>
          <w:rFonts w:ascii="Times New Roman" w:hAnsi="Times New Roman" w:cs="Times New Roman"/>
          <w:sz w:val="28"/>
          <w:szCs w:val="28"/>
        </w:rPr>
        <w:t>учебно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познавательных</w:t>
      </w:r>
      <w:proofErr w:type="spellEnd"/>
      <w:r w:rsidRPr="00090ECC">
        <w:rPr>
          <w:rFonts w:ascii="Times New Roman" w:hAnsi="Times New Roman" w:cs="Times New Roman"/>
          <w:sz w:val="28"/>
          <w:szCs w:val="28"/>
        </w:rPr>
        <w:t xml:space="preserve"> и учебно-практических задач, а также использовать эти знания для описа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ния и объяснения различных процессов и явлений окружающего мира, оценки их количест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венных и пространственных отношений;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владение устными и письменными алгоритмами выполнения арифметических дей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ствий с целыми неотрицательными числами, умениями вычислять значения числовых вы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ражений, решать текстовые задачи, измерять наиболее распространенные в практике вели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чины, распознавать и изображать простейшие геометрические фигуры;</w:t>
      </w:r>
    </w:p>
    <w:p w:rsidR="0033458E" w:rsidRPr="00090ECC" w:rsidRDefault="0033458E" w:rsidP="00A414A2">
      <w:pPr>
        <w:pStyle w:val="41"/>
        <w:numPr>
          <w:ilvl w:val="0"/>
          <w:numId w:val="5"/>
        </w:numPr>
        <w:spacing w:before="0" w:after="12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090ECC">
        <w:rPr>
          <w:rFonts w:ascii="Times New Roman" w:hAnsi="Times New Roman" w:cs="Times New Roman"/>
          <w:sz w:val="28"/>
          <w:szCs w:val="28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</w:t>
      </w:r>
      <w:r w:rsidRPr="00090ECC">
        <w:rPr>
          <w:rFonts w:ascii="Times New Roman" w:hAnsi="Times New Roman" w:cs="Times New Roman"/>
          <w:sz w:val="28"/>
          <w:szCs w:val="28"/>
        </w:rPr>
        <w:softHyphen/>
        <w:t>вать данные.</w:t>
      </w:r>
      <w:proofErr w:type="gramEnd"/>
    </w:p>
    <w:p w:rsidR="0033458E" w:rsidRPr="00090ECC" w:rsidRDefault="0033458E" w:rsidP="00A414A2">
      <w:pPr>
        <w:pStyle w:val="41"/>
        <w:spacing w:before="0" w:after="12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26F3" w:rsidRDefault="00DF26F3" w:rsidP="00DF26F3">
      <w:pPr>
        <w:pStyle w:val="41"/>
        <w:spacing w:before="0" w:after="120" w:line="36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DF26F3" w:rsidSect="00A414A2">
          <w:footerReference w:type="default" r:id="rId9"/>
          <w:footnotePr>
            <w:numRestart w:val="eachPage"/>
          </w:footnotePr>
          <w:endnotePr>
            <w:numFmt w:val="decimal"/>
          </w:endnotePr>
          <w:pgSz w:w="11909" w:h="16838"/>
          <w:pgMar w:top="1134" w:right="850" w:bottom="1134" w:left="1701" w:header="720" w:footer="6" w:gutter="0"/>
          <w:pgNumType w:start="126"/>
          <w:cols w:space="720"/>
          <w:docGrid w:linePitch="326"/>
        </w:sectPr>
      </w:pPr>
    </w:p>
    <w:p w:rsidR="0033458E" w:rsidRPr="00090ECC" w:rsidRDefault="0033458E" w:rsidP="00B43340">
      <w:pPr>
        <w:pStyle w:val="41"/>
        <w:spacing w:before="0" w:after="12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E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к уровню </w:t>
      </w:r>
      <w:r>
        <w:rPr>
          <w:rFonts w:ascii="Times New Roman" w:hAnsi="Times New Roman" w:cs="Times New Roman"/>
          <w:b/>
          <w:sz w:val="28"/>
          <w:szCs w:val="28"/>
        </w:rPr>
        <w:t>освоения программы</w:t>
      </w:r>
    </w:p>
    <w:p w:rsidR="0033458E" w:rsidRPr="002743C3" w:rsidRDefault="0033458E" w:rsidP="00DF26F3">
      <w:pPr>
        <w:pStyle w:val="41"/>
        <w:spacing w:before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743C3">
        <w:rPr>
          <w:rFonts w:ascii="Times New Roman" w:hAnsi="Times New Roman" w:cs="Times New Roman"/>
          <w:b/>
          <w:sz w:val="28"/>
          <w:szCs w:val="28"/>
        </w:rPr>
        <w:t>Обучающийся научится:</w:t>
      </w:r>
    </w:p>
    <w:p w:rsidR="0033458E" w:rsidRPr="00090ECC" w:rsidRDefault="0033458E" w:rsidP="00DF26F3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Fonts w:ascii="Times New Roman" w:hAnsi="Times New Roman" w:cs="Times New Roman"/>
          <w:sz w:val="28"/>
          <w:szCs w:val="28"/>
        </w:rPr>
        <w:t xml:space="preserve"> сравнивать предметы (фигуры) по их форме и размерам;</w:t>
      </w:r>
    </w:p>
    <w:p w:rsidR="0033458E" w:rsidRPr="00090ECC" w:rsidRDefault="0033458E" w:rsidP="00DF26F3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 xml:space="preserve"> распределять данное множество предметов на группы по заданным признакам (вы</w:t>
      </w:r>
      <w:r w:rsidRPr="00090ECC">
        <w:rPr>
          <w:rStyle w:val="35"/>
          <w:rFonts w:ascii="Times New Roman" w:hAnsi="Times New Roman" w:cs="Times New Roman"/>
          <w:sz w:val="28"/>
          <w:szCs w:val="28"/>
        </w:rPr>
        <w:softHyphen/>
        <w:t>полнять классификацию);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сопоставлять множества предметов по их численностям (путем составления пар предметов);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пересчитывать предметы; выражать результат натуральным числом;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сравнивать числа;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упорядочивать данное множество чисел;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воспроизводить устные и письменные алгоритмы выполнения четырех арифмети</w:t>
      </w:r>
      <w:r w:rsidRPr="00090ECC">
        <w:rPr>
          <w:rStyle w:val="35"/>
          <w:rFonts w:ascii="Times New Roman" w:hAnsi="Times New Roman" w:cs="Times New Roman"/>
          <w:sz w:val="28"/>
          <w:szCs w:val="28"/>
        </w:rPr>
        <w:softHyphen/>
        <w:t>ческих действий;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прогнозировать результаты вычислений;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контролировать свою деятельность: проверять правильность выполнения вычисле</w:t>
      </w:r>
      <w:r w:rsidRPr="00090ECC">
        <w:rPr>
          <w:rStyle w:val="35"/>
          <w:rFonts w:ascii="Times New Roman" w:hAnsi="Times New Roman" w:cs="Times New Roman"/>
          <w:sz w:val="28"/>
          <w:szCs w:val="28"/>
        </w:rPr>
        <w:softHyphen/>
        <w:t>ний изученными способами;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оценивать правильность предъявленных вычислений;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 xml:space="preserve">сравнивать разные способы вычислений, выбирать из них </w:t>
      </w:r>
      <w:proofErr w:type="gramStart"/>
      <w:r w:rsidRPr="00090ECC">
        <w:rPr>
          <w:rStyle w:val="35"/>
          <w:rFonts w:ascii="Times New Roman" w:hAnsi="Times New Roman" w:cs="Times New Roman"/>
          <w:sz w:val="28"/>
          <w:szCs w:val="28"/>
        </w:rPr>
        <w:t>удобный</w:t>
      </w:r>
      <w:proofErr w:type="gramEnd"/>
      <w:r w:rsidRPr="00090ECC">
        <w:rPr>
          <w:rStyle w:val="35"/>
          <w:rFonts w:ascii="Times New Roman" w:hAnsi="Times New Roman" w:cs="Times New Roman"/>
          <w:sz w:val="28"/>
          <w:szCs w:val="28"/>
        </w:rPr>
        <w:t>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анализировать структуру числового выражения с целью определения порядка вы</w:t>
      </w:r>
      <w:r w:rsidRPr="00090ECC">
        <w:rPr>
          <w:rStyle w:val="35"/>
          <w:rFonts w:ascii="Times New Roman" w:hAnsi="Times New Roman" w:cs="Times New Roman"/>
          <w:sz w:val="28"/>
          <w:szCs w:val="28"/>
        </w:rPr>
        <w:softHyphen/>
        <w:t>полнения содержащихся в нем арифметических действий;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планировать ход решения задачи;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анализировать текст задачи с целью выбора необходимых арифметических дейст</w:t>
      </w:r>
      <w:r w:rsidRPr="00090ECC">
        <w:rPr>
          <w:rStyle w:val="35"/>
          <w:rFonts w:ascii="Times New Roman" w:hAnsi="Times New Roman" w:cs="Times New Roman"/>
          <w:sz w:val="28"/>
          <w:szCs w:val="28"/>
        </w:rPr>
        <w:softHyphen/>
        <w:t>вий для ее решения;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прогнозировать результат решения;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выбирать верное решение задачи из нескольких предъявленных решений;</w:t>
      </w:r>
    </w:p>
    <w:p w:rsidR="0033458E" w:rsidRPr="00090ECC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Style w:val="35"/>
          <w:rFonts w:ascii="Times New Roman" w:hAnsi="Times New Roman" w:cs="Times New Roman"/>
          <w:color w:val="auto"/>
          <w:sz w:val="28"/>
          <w:szCs w:val="28"/>
        </w:rPr>
      </w:pPr>
      <w:r w:rsidRPr="00090ECC">
        <w:rPr>
          <w:rStyle w:val="35"/>
          <w:rFonts w:ascii="Times New Roman" w:hAnsi="Times New Roman" w:cs="Times New Roman"/>
          <w:sz w:val="28"/>
          <w:szCs w:val="28"/>
        </w:rPr>
        <w:t>наблюдать за изменением решения</w:t>
      </w:r>
      <w:proofErr w:type="gramStart"/>
      <w:r w:rsidRPr="00090ECC">
        <w:rPr>
          <w:rStyle w:val="35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90ECC">
        <w:rPr>
          <w:rStyle w:val="35"/>
          <w:rFonts w:ascii="Times New Roman" w:hAnsi="Times New Roman" w:cs="Times New Roman"/>
          <w:sz w:val="28"/>
          <w:szCs w:val="28"/>
        </w:rPr>
        <w:t>задачи при изменении ее условий;</w:t>
      </w:r>
    </w:p>
    <w:p w:rsidR="0033458E" w:rsidRPr="00A414A2" w:rsidRDefault="0033458E" w:rsidP="00DF26F3">
      <w:pPr>
        <w:pStyle w:val="41"/>
        <w:tabs>
          <w:tab w:val="left" w:pos="858"/>
        </w:tabs>
        <w:spacing w:before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A414A2">
        <w:rPr>
          <w:rStyle w:val="35"/>
          <w:rFonts w:ascii="Times New Roman" w:hAnsi="Times New Roman" w:cs="Times New Roman"/>
          <w:b/>
          <w:i/>
          <w:sz w:val="28"/>
          <w:szCs w:val="28"/>
        </w:rPr>
        <w:t>Получит возможность научиться: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ориентироваться на плоскости; различать геометрические фигуры; характеризовать взаимное расположение фигур на плоскости;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lastRenderedPageBreak/>
        <w:t>конструировать указанную фигуру из частей;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классифицировать треугольники;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распознавать некоторые пространственные фигуры на чертежах и на моделях;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определять истинность несложных утверждений;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приводить примеры, подтверждающие или опровергающие данное утверждение;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с помощью учителя конструировать алгоритм решения логической задачи;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актуализировать свои знания для проведения простейших математических доказа</w:t>
      </w: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softHyphen/>
        <w:t>тельств;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собирать требуемую информацию из указанных источников; фиксировать ре</w:t>
      </w: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softHyphen/>
        <w:t>зультаты;</w:t>
      </w:r>
    </w:p>
    <w:p w:rsidR="0033458E" w:rsidRPr="002743C3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line="36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с помощью учителя и самостоятельно сравнивать и обобщать информацию, пред</w:t>
      </w: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softHyphen/>
        <w:t>ставленную в таблицах, на графиках и диаграммах;</w:t>
      </w:r>
    </w:p>
    <w:p w:rsidR="002743C3" w:rsidRPr="0075543B" w:rsidRDefault="0033458E" w:rsidP="00DF26F3">
      <w:pPr>
        <w:pStyle w:val="41"/>
        <w:numPr>
          <w:ilvl w:val="0"/>
          <w:numId w:val="6"/>
        </w:numPr>
        <w:tabs>
          <w:tab w:val="left" w:pos="858"/>
        </w:tabs>
        <w:spacing w:before="0" w:after="783" w:line="360" w:lineRule="auto"/>
        <w:ind w:left="0" w:firstLine="709"/>
        <w:rPr>
          <w:rStyle w:val="33"/>
          <w:rFonts w:ascii="Times New Roman" w:hAnsi="Times New Roman" w:cs="Times New Roman"/>
          <w:b w:val="0"/>
          <w:bCs w:val="0"/>
          <w:i/>
          <w:smallCaps w:val="0"/>
          <w:color w:val="auto"/>
          <w:sz w:val="28"/>
          <w:szCs w:val="28"/>
        </w:rPr>
      </w:pPr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 xml:space="preserve">переводить информацию из текстовой формы </w:t>
      </w:r>
      <w:proofErr w:type="gramStart"/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2743C3">
        <w:rPr>
          <w:rStyle w:val="35"/>
          <w:rFonts w:ascii="Times New Roman" w:hAnsi="Times New Roman" w:cs="Times New Roman"/>
          <w:i/>
          <w:sz w:val="28"/>
          <w:szCs w:val="28"/>
        </w:rPr>
        <w:t xml:space="preserve"> табличную.</w:t>
      </w:r>
    </w:p>
    <w:p w:rsidR="002743C3" w:rsidRDefault="002743C3" w:rsidP="00DF26F3">
      <w:pPr>
        <w:spacing w:before="510" w:line="360" w:lineRule="auto"/>
        <w:ind w:firstLine="709"/>
        <w:jc w:val="both"/>
        <w:rPr>
          <w:rStyle w:val="33"/>
          <w:rFonts w:ascii="Times New Roman" w:hAnsi="Times New Roman" w:cs="Times New Roman"/>
          <w:sz w:val="28"/>
          <w:szCs w:val="28"/>
        </w:rPr>
      </w:pPr>
    </w:p>
    <w:p w:rsidR="00DF26F3" w:rsidRDefault="00DF26F3" w:rsidP="00A414A2">
      <w:pPr>
        <w:pStyle w:val="aff5"/>
        <w:numPr>
          <w:ilvl w:val="0"/>
          <w:numId w:val="5"/>
        </w:numPr>
        <w:spacing w:before="510" w:line="360" w:lineRule="auto"/>
        <w:ind w:left="0" w:firstLine="709"/>
        <w:jc w:val="both"/>
        <w:rPr>
          <w:rStyle w:val="33"/>
          <w:rFonts w:ascii="Times New Roman" w:hAnsi="Times New Roman" w:cs="Times New Roman"/>
          <w:sz w:val="28"/>
          <w:szCs w:val="28"/>
        </w:rPr>
        <w:sectPr w:rsidR="00DF26F3" w:rsidSect="00A414A2">
          <w:footnotePr>
            <w:numRestart w:val="eachPage"/>
          </w:footnotePr>
          <w:endnotePr>
            <w:numFmt w:val="decimal"/>
          </w:endnotePr>
          <w:pgSz w:w="11909" w:h="16838"/>
          <w:pgMar w:top="1134" w:right="850" w:bottom="1134" w:left="1701" w:header="720" w:footer="6" w:gutter="0"/>
          <w:pgNumType w:start="126"/>
          <w:cols w:space="720"/>
          <w:docGrid w:linePitch="326"/>
        </w:sectPr>
      </w:pPr>
    </w:p>
    <w:p w:rsidR="000E56AA" w:rsidRPr="00A414A2" w:rsidRDefault="00D44F7D" w:rsidP="00DF26F3">
      <w:pPr>
        <w:pStyle w:val="aff5"/>
        <w:spacing w:before="51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Style w:val="33"/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="002743C3" w:rsidRPr="00A414A2">
        <w:rPr>
          <w:rStyle w:val="33"/>
          <w:rFonts w:ascii="Times New Roman" w:hAnsi="Times New Roman" w:cs="Times New Roman"/>
          <w:sz w:val="28"/>
          <w:szCs w:val="28"/>
        </w:rPr>
        <w:t>учебного предмета</w:t>
      </w:r>
    </w:p>
    <w:p w:rsidR="000E56AA" w:rsidRPr="00A414A2" w:rsidRDefault="00D44F7D" w:rsidP="00A414A2">
      <w:pPr>
        <w:pStyle w:val="aff5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Style w:val="3105pt"/>
          <w:rFonts w:ascii="Times New Roman" w:hAnsi="Times New Roman" w:cs="Times New Roman"/>
          <w:sz w:val="28"/>
          <w:szCs w:val="28"/>
        </w:rPr>
        <w:t>Тысяча</w:t>
      </w:r>
      <w:r w:rsidR="00E20171" w:rsidRPr="00A414A2">
        <w:rPr>
          <w:rStyle w:val="3105pt"/>
          <w:rFonts w:ascii="Times New Roman" w:hAnsi="Times New Roman" w:cs="Times New Roman"/>
          <w:sz w:val="28"/>
          <w:szCs w:val="28"/>
        </w:rPr>
        <w:t xml:space="preserve"> (50</w:t>
      </w:r>
      <w:r w:rsidR="00CD25E9" w:rsidRPr="00A414A2">
        <w:rPr>
          <w:rStyle w:val="3105pt"/>
          <w:rFonts w:ascii="Times New Roman" w:hAnsi="Times New Roman" w:cs="Times New Roman"/>
          <w:sz w:val="28"/>
          <w:szCs w:val="28"/>
        </w:rPr>
        <w:t>ч.)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Чтение и запись цифрами чисел от 100 до 1000.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af"/>
          <w:rFonts w:ascii="Times New Roman" w:hAnsi="Times New Roman" w:cs="Times New Roman"/>
          <w:i w:val="0"/>
          <w:sz w:val="28"/>
          <w:szCs w:val="28"/>
        </w:rPr>
        <w:t xml:space="preserve">Сведения из истории математики: как появились числа; чем занимается арифметика. 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Сравнение чисел. Запись результатов сравнения с помощью знаков «&lt;» и «&gt;». Сложение и вычитание в пределах 1000.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Устные и письменные приемы сложения и вычитания.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Сочетательное свойство сложения и умножения.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Упрощение выражений (освобождение выражений от «лишних» скобок).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Порядок выполнения действий в выражениях, записанных без скобок, содержащих действия: а) только одной ступени; б) разных ступеней. Правило порядка выполнения дей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softHyphen/>
        <w:t>ствий в выражениях, содержащих одну или несколько пар скобок.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Числовые равенства и неравенства.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after="24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Чтение и запись числовых равенств и неравенств. Свойства числовых равенств. Решение составных ариф</w:t>
      </w:r>
      <w:r w:rsid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метических задач в три </w:t>
      </w:r>
      <w:proofErr w:type="spellStart"/>
      <w:r w:rsid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действия</w:t>
      </w:r>
      <w:proofErr w:type="gramStart"/>
      <w:r w:rsid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.</w:t>
      </w:r>
      <w:r w:rsidRPr="002A06F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A06F8">
        <w:rPr>
          <w:rFonts w:ascii="Times New Roman" w:hAnsi="Times New Roman" w:cs="Times New Roman"/>
          <w:sz w:val="28"/>
          <w:szCs w:val="28"/>
        </w:rPr>
        <w:t>множение</w:t>
      </w:r>
      <w:proofErr w:type="spellEnd"/>
      <w:r w:rsidRPr="002A06F8">
        <w:rPr>
          <w:rFonts w:ascii="Times New Roman" w:hAnsi="Times New Roman" w:cs="Times New Roman"/>
          <w:sz w:val="28"/>
          <w:szCs w:val="28"/>
        </w:rPr>
        <w:t xml:space="preserve"> и деление на однозначное число в пределах 1000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Умножение суммы на число (распределительное свойство умножения относительно сложения). Умножение и деление на 10, 100.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Умножение числа, запись которого оканчивается нулем, на однозначное число. Умно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softHyphen/>
        <w:t>жение двух- и трехзначного числа на однозначное число.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Нахождение однозначного частного.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Деление с остатком.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Деление на однозначное число.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after="24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Нахождение неизвестных компонентов арифметических действий.</w:t>
      </w:r>
    </w:p>
    <w:p w:rsidR="000E56AA" w:rsidRPr="002A06F8" w:rsidRDefault="00D44F7D" w:rsidP="00A414A2">
      <w:pPr>
        <w:pStyle w:val="42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2A06F8">
        <w:rPr>
          <w:rFonts w:ascii="Times New Roman" w:hAnsi="Times New Roman" w:cs="Times New Roman"/>
          <w:b w:val="0"/>
          <w:i w:val="0"/>
          <w:sz w:val="28"/>
          <w:szCs w:val="28"/>
        </w:rPr>
        <w:lastRenderedPageBreak/>
        <w:t>Умножение и деление на двузначное число в пределах 1000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Умножение вида 23 -40.</w:t>
      </w:r>
    </w:p>
    <w:p w:rsidR="0076460F" w:rsidRPr="002A06F8" w:rsidRDefault="00D44F7D" w:rsidP="00A414A2">
      <w:pPr>
        <w:pStyle w:val="41"/>
        <w:numPr>
          <w:ilvl w:val="0"/>
          <w:numId w:val="5"/>
        </w:numPr>
        <w:spacing w:before="0" w:after="240" w:line="360" w:lineRule="auto"/>
        <w:ind w:left="0" w:firstLine="709"/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Умножение и деление на двузначное число.</w:t>
      </w:r>
    </w:p>
    <w:p w:rsidR="000E56AA" w:rsidRPr="002A06F8" w:rsidRDefault="00D44F7D" w:rsidP="00A414A2">
      <w:pPr>
        <w:pStyle w:val="41"/>
        <w:spacing w:before="0" w:after="240" w:line="36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r w:rsidRPr="002A06F8">
        <w:rPr>
          <w:rFonts w:ascii="Times New Roman" w:hAnsi="Times New Roman" w:cs="Times New Roman"/>
          <w:b/>
          <w:sz w:val="28"/>
          <w:szCs w:val="28"/>
        </w:rPr>
        <w:t>Величины и их измерения</w:t>
      </w:r>
      <w:r w:rsidR="00CD25E9" w:rsidRPr="002A06F8">
        <w:rPr>
          <w:rFonts w:ascii="Times New Roman" w:hAnsi="Times New Roman" w:cs="Times New Roman"/>
          <w:b/>
          <w:sz w:val="28"/>
          <w:szCs w:val="28"/>
        </w:rPr>
        <w:t>(2</w:t>
      </w:r>
      <w:r w:rsidR="00E20171" w:rsidRPr="002A06F8">
        <w:rPr>
          <w:rFonts w:ascii="Times New Roman" w:hAnsi="Times New Roman" w:cs="Times New Roman"/>
          <w:b/>
          <w:sz w:val="28"/>
          <w:szCs w:val="28"/>
        </w:rPr>
        <w:t>2</w:t>
      </w:r>
      <w:r w:rsidR="00CD25E9" w:rsidRPr="002A06F8">
        <w:rPr>
          <w:rFonts w:ascii="Times New Roman" w:hAnsi="Times New Roman" w:cs="Times New Roman"/>
          <w:b/>
          <w:sz w:val="28"/>
          <w:szCs w:val="28"/>
        </w:rPr>
        <w:t>ч.)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Единицы длины километр и </w:t>
      </w:r>
      <w:proofErr w:type="gramStart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миллиметр</w:t>
      </w:r>
      <w:proofErr w:type="gramEnd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и их обозначения: км, мм.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Соотношения между единицами длины: 1 км = 1000 м, 1 см = = 10 мм.</w:t>
      </w:r>
    </w:p>
    <w:p w:rsidR="000E56AA" w:rsidRPr="00A414A2" w:rsidRDefault="00D44F7D" w:rsidP="00A414A2">
      <w:pPr>
        <w:pStyle w:val="aff5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>Вычисление длины ломаной.</w:t>
      </w:r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Масса и ее единицы: килограмм, грамм. Обозначения: </w:t>
      </w:r>
      <w:proofErr w:type="gramStart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кг</w:t>
      </w:r>
      <w:proofErr w:type="gramEnd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, г. Соотношения: 1 кг = 1000 г. Вместимость и ее единица литр. Обозначение: </w:t>
      </w:r>
      <w:proofErr w:type="gramStart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л</w:t>
      </w:r>
      <w:proofErr w:type="gramEnd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0E56AA" w:rsidRPr="00A414A2" w:rsidRDefault="00D44F7D" w:rsidP="00A414A2">
      <w:pPr>
        <w:pStyle w:val="aff5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t>Сведения из истории математики: старинные русские единицы величин: морская миля, верста, пуд, фунт, ведро, бочка.</w:t>
      </w:r>
      <w:proofErr w:type="gramEnd"/>
    </w:p>
    <w:p w:rsidR="000E56AA" w:rsidRPr="002A06F8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Время и его единицы: час, минута, секунда; сутки, неделя, год, век.</w:t>
      </w:r>
      <w:proofErr w:type="gramEnd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Обозначения: </w:t>
      </w:r>
      <w:proofErr w:type="gramStart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ч</w:t>
      </w:r>
      <w:proofErr w:type="gramEnd"/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, мин, с. Соотношения между единицами времени: 1 ч = 60 мин, 1 мин = 60 с, 1 сутки = 24 ч, 1 век = = 100 лет, 1 год =12 месяцев.</w:t>
      </w:r>
    </w:p>
    <w:p w:rsidR="000E56AA" w:rsidRPr="00A414A2" w:rsidRDefault="00D44F7D" w:rsidP="00A414A2">
      <w:pPr>
        <w:pStyle w:val="aff5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t>Сведения из истории математики: история возникновения месяцев года.</w:t>
      </w:r>
    </w:p>
    <w:p w:rsidR="009D74A9" w:rsidRPr="002A06F8" w:rsidRDefault="00D44F7D" w:rsidP="00A414A2">
      <w:pPr>
        <w:pStyle w:val="41"/>
        <w:numPr>
          <w:ilvl w:val="0"/>
          <w:numId w:val="5"/>
        </w:numPr>
        <w:spacing w:before="0" w:after="176" w:line="360" w:lineRule="auto"/>
        <w:ind w:left="0" w:firstLine="709"/>
        <w:rPr>
          <w:rStyle w:val="53"/>
          <w:rFonts w:ascii="Times New Roman" w:hAnsi="Times New Roman" w:cs="Times New Roman"/>
          <w:i w:val="0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Решение арифметических задач, содержащих разнообразные зависимости между ве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softHyphen/>
        <w:t>личинами.</w:t>
      </w:r>
      <w:bookmarkStart w:id="0" w:name="bookmark0"/>
      <w:bookmarkEnd w:id="0"/>
      <w:r w:rsidR="0076460F"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A06F8">
        <w:rPr>
          <w:rFonts w:ascii="Times New Roman" w:hAnsi="Times New Roman" w:cs="Times New Roman"/>
          <w:sz w:val="28"/>
          <w:szCs w:val="28"/>
        </w:rPr>
        <w:t>Алгебраическая пропедевтика</w:t>
      </w:r>
      <w:r w:rsidR="0076460F" w:rsidRPr="002A06F8">
        <w:rPr>
          <w:rFonts w:ascii="Times New Roman" w:hAnsi="Times New Roman" w:cs="Times New Roman"/>
          <w:sz w:val="28"/>
          <w:szCs w:val="28"/>
        </w:rPr>
        <w:t xml:space="preserve"> </w:t>
      </w:r>
      <w:r w:rsidRPr="002A06F8">
        <w:rPr>
          <w:rStyle w:val="53"/>
          <w:rFonts w:ascii="Times New Roman" w:hAnsi="Times New Roman" w:cs="Times New Roman"/>
          <w:i w:val="0"/>
          <w:sz w:val="28"/>
          <w:szCs w:val="28"/>
        </w:rPr>
        <w:t>Буквенные выражения. Вычисление значений буквенных выражений при заданных значениях этих букв</w:t>
      </w:r>
      <w:proofErr w:type="gramStart"/>
      <w:r w:rsidR="0076460F" w:rsidRPr="002A06F8">
        <w:rPr>
          <w:rStyle w:val="53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A06F8">
        <w:rPr>
          <w:rStyle w:val="53"/>
          <w:rFonts w:ascii="Times New Roman" w:hAnsi="Times New Roman" w:cs="Times New Roman"/>
          <w:i w:val="0"/>
          <w:sz w:val="28"/>
          <w:szCs w:val="28"/>
        </w:rPr>
        <w:t>.</w:t>
      </w:r>
      <w:bookmarkStart w:id="1" w:name="bookmark1"/>
      <w:bookmarkEnd w:id="1"/>
      <w:proofErr w:type="gramEnd"/>
      <w:r w:rsidRPr="002A06F8">
        <w:rPr>
          <w:rFonts w:ascii="Times New Roman" w:hAnsi="Times New Roman" w:cs="Times New Roman"/>
          <w:sz w:val="28"/>
          <w:szCs w:val="28"/>
        </w:rPr>
        <w:t>Логические понятия</w:t>
      </w:r>
      <w:r w:rsidR="00CD25E9" w:rsidRPr="002A06F8">
        <w:rPr>
          <w:rFonts w:ascii="Times New Roman" w:hAnsi="Times New Roman" w:cs="Times New Roman"/>
          <w:sz w:val="28"/>
          <w:szCs w:val="28"/>
        </w:rPr>
        <w:t xml:space="preserve"> </w:t>
      </w:r>
      <w:r w:rsidRPr="002A06F8">
        <w:rPr>
          <w:rStyle w:val="53"/>
          <w:rFonts w:ascii="Times New Roman" w:hAnsi="Times New Roman" w:cs="Times New Roman"/>
          <w:i w:val="0"/>
          <w:sz w:val="28"/>
          <w:szCs w:val="28"/>
        </w:rPr>
        <w:t>Примеры верных и неверных высказываний.</w:t>
      </w:r>
    </w:p>
    <w:p w:rsidR="00A414A2" w:rsidRDefault="00ED1C9D" w:rsidP="00A414A2">
      <w:pPr>
        <w:pStyle w:val="41"/>
        <w:spacing w:before="0" w:after="176" w:line="360" w:lineRule="auto"/>
        <w:ind w:left="709" w:firstLine="0"/>
        <w:rPr>
          <w:rStyle w:val="95pt"/>
          <w:rFonts w:ascii="Times New Roman" w:hAnsi="Times New Roman" w:cs="Times New Roman"/>
          <w:sz w:val="28"/>
          <w:szCs w:val="28"/>
        </w:rPr>
      </w:pPr>
      <w:r w:rsidRPr="002A06F8">
        <w:rPr>
          <w:rStyle w:val="95pt"/>
          <w:rFonts w:ascii="Times New Roman" w:hAnsi="Times New Roman" w:cs="Times New Roman"/>
          <w:sz w:val="28"/>
          <w:szCs w:val="28"/>
        </w:rPr>
        <w:t xml:space="preserve">Умножение и деление на однозначное число </w:t>
      </w:r>
      <w:proofErr w:type="spellStart"/>
      <w:proofErr w:type="gramStart"/>
      <w:r w:rsidRPr="002A06F8">
        <w:rPr>
          <w:rStyle w:val="95pt"/>
          <w:rFonts w:ascii="Times New Roman" w:hAnsi="Times New Roman" w:cs="Times New Roman"/>
          <w:sz w:val="28"/>
          <w:szCs w:val="28"/>
        </w:rPr>
        <w:t>число</w:t>
      </w:r>
      <w:proofErr w:type="spellEnd"/>
      <w:proofErr w:type="gramEnd"/>
      <w:r w:rsidRPr="002A06F8">
        <w:rPr>
          <w:rStyle w:val="95pt"/>
          <w:rFonts w:ascii="Times New Roman" w:hAnsi="Times New Roman" w:cs="Times New Roman"/>
          <w:sz w:val="28"/>
          <w:szCs w:val="28"/>
        </w:rPr>
        <w:t xml:space="preserve"> в пределах </w:t>
      </w:r>
    </w:p>
    <w:p w:rsidR="00ED1C9D" w:rsidRPr="002A06F8" w:rsidRDefault="00ED1C9D" w:rsidP="00A414A2">
      <w:pPr>
        <w:pStyle w:val="41"/>
        <w:spacing w:before="0" w:after="176" w:line="360" w:lineRule="auto"/>
        <w:ind w:left="709" w:firstLine="0"/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</w:pPr>
      <w:r w:rsidRPr="002A06F8">
        <w:rPr>
          <w:rStyle w:val="95pt"/>
          <w:rFonts w:ascii="Times New Roman" w:hAnsi="Times New Roman" w:cs="Times New Roman"/>
          <w:sz w:val="28"/>
          <w:szCs w:val="28"/>
        </w:rPr>
        <w:t>1000 (3</w:t>
      </w:r>
      <w:r w:rsidR="00F16AE6" w:rsidRPr="002A06F8">
        <w:rPr>
          <w:rStyle w:val="95pt"/>
          <w:rFonts w:ascii="Times New Roman" w:hAnsi="Times New Roman" w:cs="Times New Roman"/>
          <w:sz w:val="28"/>
          <w:szCs w:val="28"/>
        </w:rPr>
        <w:t>5</w:t>
      </w:r>
      <w:r w:rsidRPr="002A06F8">
        <w:rPr>
          <w:rStyle w:val="95pt"/>
          <w:rFonts w:ascii="Times New Roman" w:hAnsi="Times New Roman" w:cs="Times New Roman"/>
          <w:sz w:val="28"/>
          <w:szCs w:val="28"/>
        </w:rPr>
        <w:t>ч.)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ED1C9D" w:rsidRPr="002A06F8" w:rsidRDefault="00ED1C9D" w:rsidP="00A414A2">
      <w:pPr>
        <w:pStyle w:val="41"/>
        <w:numPr>
          <w:ilvl w:val="0"/>
          <w:numId w:val="5"/>
        </w:numPr>
        <w:spacing w:before="0" w:after="176" w:line="360" w:lineRule="auto"/>
        <w:ind w:left="0" w:firstLine="709"/>
        <w:rPr>
          <w:rStyle w:val="95pt"/>
          <w:rFonts w:ascii="Times New Roman" w:hAnsi="Times New Roman" w:cs="Times New Roman"/>
          <w:b w:val="0"/>
          <w:sz w:val="28"/>
          <w:szCs w:val="28"/>
        </w:rPr>
      </w:pPr>
      <w:r w:rsidRPr="002A06F8">
        <w:rPr>
          <w:rStyle w:val="95pt"/>
          <w:rFonts w:ascii="Times New Roman" w:hAnsi="Times New Roman" w:cs="Times New Roman"/>
          <w:b w:val="0"/>
          <w:sz w:val="28"/>
          <w:szCs w:val="28"/>
        </w:rPr>
        <w:t>Умножение суммы на число (распределительное свойство умножения относительно сложения)</w:t>
      </w:r>
      <w:r w:rsidR="00502425" w:rsidRPr="002A06F8">
        <w:rPr>
          <w:rStyle w:val="95pt"/>
          <w:rFonts w:ascii="Times New Roman" w:hAnsi="Times New Roman" w:cs="Times New Roman"/>
          <w:b w:val="0"/>
          <w:sz w:val="28"/>
          <w:szCs w:val="28"/>
        </w:rPr>
        <w:t>. Умножение и деление на 10 и 100</w:t>
      </w:r>
    </w:p>
    <w:p w:rsidR="00502425" w:rsidRPr="002A06F8" w:rsidRDefault="00502425" w:rsidP="00A414A2">
      <w:pPr>
        <w:pStyle w:val="41"/>
        <w:numPr>
          <w:ilvl w:val="0"/>
          <w:numId w:val="5"/>
        </w:numPr>
        <w:spacing w:before="0" w:after="176" w:line="360" w:lineRule="auto"/>
        <w:ind w:left="0" w:firstLine="709"/>
        <w:rPr>
          <w:rStyle w:val="95pt"/>
          <w:rFonts w:ascii="Times New Roman" w:hAnsi="Times New Roman" w:cs="Times New Roman"/>
          <w:b w:val="0"/>
          <w:sz w:val="28"/>
          <w:szCs w:val="28"/>
        </w:rPr>
      </w:pPr>
      <w:r w:rsidRPr="002A06F8">
        <w:rPr>
          <w:rStyle w:val="95pt"/>
          <w:rFonts w:ascii="Times New Roman" w:hAnsi="Times New Roman" w:cs="Times New Roman"/>
          <w:b w:val="0"/>
          <w:sz w:val="28"/>
          <w:szCs w:val="28"/>
        </w:rPr>
        <w:t xml:space="preserve">Нахождение однозначного частного. Деление с остатком. </w:t>
      </w:r>
      <w:r w:rsidRPr="002A06F8">
        <w:rPr>
          <w:rStyle w:val="95pt"/>
          <w:rFonts w:ascii="Times New Roman" w:hAnsi="Times New Roman" w:cs="Times New Roman"/>
          <w:b w:val="0"/>
          <w:sz w:val="28"/>
          <w:szCs w:val="28"/>
        </w:rPr>
        <w:lastRenderedPageBreak/>
        <w:t>Деление на однозначное число. Нахождение неизвестных компонентов арифметических действий</w:t>
      </w:r>
    </w:p>
    <w:p w:rsidR="003C5341" w:rsidRPr="002A06F8" w:rsidRDefault="00CD25E9" w:rsidP="00A414A2">
      <w:pPr>
        <w:pStyle w:val="41"/>
        <w:spacing w:before="0" w:after="176" w:line="360" w:lineRule="auto"/>
        <w:ind w:left="709" w:firstLine="0"/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</w:pPr>
      <w:r w:rsidRPr="002A06F8">
        <w:rPr>
          <w:rStyle w:val="95pt"/>
          <w:rFonts w:ascii="Times New Roman" w:hAnsi="Times New Roman" w:cs="Times New Roman"/>
          <w:sz w:val="28"/>
          <w:szCs w:val="28"/>
        </w:rPr>
        <w:t>Умножение и деление на двузначное число в пределах 1000 (1</w:t>
      </w:r>
      <w:r w:rsidR="00F16AE6" w:rsidRPr="002A06F8">
        <w:rPr>
          <w:rStyle w:val="95pt"/>
          <w:rFonts w:ascii="Times New Roman" w:hAnsi="Times New Roman" w:cs="Times New Roman"/>
          <w:sz w:val="28"/>
          <w:szCs w:val="28"/>
        </w:rPr>
        <w:t>7</w:t>
      </w:r>
      <w:r w:rsidRPr="002A06F8">
        <w:rPr>
          <w:rStyle w:val="95pt"/>
          <w:rFonts w:ascii="Times New Roman" w:hAnsi="Times New Roman" w:cs="Times New Roman"/>
          <w:sz w:val="28"/>
          <w:szCs w:val="28"/>
        </w:rPr>
        <w:t>ч.)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B43340" w:rsidRPr="00B43340" w:rsidRDefault="00CD25E9" w:rsidP="00B43340">
      <w:pPr>
        <w:pStyle w:val="41"/>
        <w:numPr>
          <w:ilvl w:val="0"/>
          <w:numId w:val="5"/>
        </w:numPr>
        <w:spacing w:before="0" w:after="176" w:line="360" w:lineRule="auto"/>
        <w:ind w:left="0" w:firstLine="709"/>
        <w:rPr>
          <w:rStyle w:val="15"/>
          <w:rFonts w:ascii="Times New Roman" w:hAnsi="Times New Roman" w:cs="Times New Roman"/>
          <w:i w:val="0"/>
          <w:iCs w:val="0"/>
          <w:sz w:val="28"/>
          <w:szCs w:val="28"/>
        </w:rPr>
      </w:pP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Умножение вида 23-40</w:t>
      </w:r>
      <w:r w:rsidR="003C5341"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.</w:t>
      </w:r>
      <w:r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 xml:space="preserve"> Умножение на двузначное число</w:t>
      </w:r>
      <w:r w:rsidR="003C5341" w:rsidRPr="002A06F8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. Деление на двузначное число</w:t>
      </w:r>
      <w:bookmarkStart w:id="2" w:name="bookmark2"/>
      <w:bookmarkEnd w:id="2"/>
    </w:p>
    <w:p w:rsidR="000E56AA" w:rsidRPr="00B43340" w:rsidRDefault="00D44F7D" w:rsidP="00B43340">
      <w:pPr>
        <w:pStyle w:val="41"/>
        <w:spacing w:before="0" w:after="176" w:line="360" w:lineRule="auto"/>
        <w:ind w:left="709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3340">
        <w:rPr>
          <w:rFonts w:ascii="Times New Roman" w:hAnsi="Times New Roman" w:cs="Times New Roman"/>
          <w:b/>
          <w:sz w:val="28"/>
          <w:szCs w:val="28"/>
        </w:rPr>
        <w:t>Геометрические понятия</w:t>
      </w:r>
      <w:r w:rsidR="00CD25E9" w:rsidRPr="00B4334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16AE6" w:rsidRPr="00B43340">
        <w:rPr>
          <w:rFonts w:ascii="Times New Roman" w:hAnsi="Times New Roman" w:cs="Times New Roman"/>
          <w:b/>
          <w:sz w:val="28"/>
          <w:szCs w:val="28"/>
        </w:rPr>
        <w:t>1</w:t>
      </w:r>
      <w:r w:rsidR="003A410D" w:rsidRPr="00B43340">
        <w:rPr>
          <w:rFonts w:ascii="Times New Roman" w:hAnsi="Times New Roman" w:cs="Times New Roman"/>
          <w:b/>
          <w:sz w:val="28"/>
          <w:szCs w:val="28"/>
        </w:rPr>
        <w:t>0</w:t>
      </w:r>
      <w:r w:rsidR="00CD25E9" w:rsidRPr="00B43340">
        <w:rPr>
          <w:rFonts w:ascii="Times New Roman" w:hAnsi="Times New Roman" w:cs="Times New Roman"/>
          <w:b/>
          <w:sz w:val="28"/>
          <w:szCs w:val="28"/>
        </w:rPr>
        <w:t>ч.)</w:t>
      </w:r>
    </w:p>
    <w:p w:rsidR="000E56AA" w:rsidRPr="00A414A2" w:rsidRDefault="00D44F7D" w:rsidP="00A414A2">
      <w:pPr>
        <w:pStyle w:val="aff5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t>Ломаная линия. Вершины и звенья ломаной. Замкнутая и незамкнутая ломаная. По</w:t>
      </w:r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softHyphen/>
        <w:t xml:space="preserve">строение </w:t>
      </w:r>
      <w:proofErr w:type="gramStart"/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t>ломаной</w:t>
      </w:r>
      <w:proofErr w:type="gramEnd"/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t>. Деление окружности на 6 одинаковых частей с помощью циркуля.</w:t>
      </w:r>
    </w:p>
    <w:p w:rsidR="000E56AA" w:rsidRPr="00A414A2" w:rsidRDefault="00D44F7D" w:rsidP="00A414A2">
      <w:pPr>
        <w:pStyle w:val="41"/>
        <w:numPr>
          <w:ilvl w:val="0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A414A2">
        <w:rPr>
          <w:rStyle w:val="15"/>
          <w:rFonts w:ascii="Times New Roman" w:hAnsi="Times New Roman" w:cs="Times New Roman"/>
          <w:b w:val="0"/>
          <w:i w:val="0"/>
          <w:sz w:val="28"/>
          <w:szCs w:val="28"/>
        </w:rPr>
        <w:t>Прямая. Принадлежность точки прямой. Проведение прямой через одну и через две точки.</w:t>
      </w:r>
    </w:p>
    <w:p w:rsidR="000E56AA" w:rsidRPr="00A414A2" w:rsidRDefault="00D44F7D" w:rsidP="00A414A2">
      <w:pPr>
        <w:pStyle w:val="aff5"/>
        <w:numPr>
          <w:ilvl w:val="0"/>
          <w:numId w:val="5"/>
        </w:numPr>
        <w:spacing w:after="228" w:line="360" w:lineRule="auto"/>
        <w:ind w:left="0" w:firstLine="709"/>
        <w:jc w:val="both"/>
        <w:rPr>
          <w:rStyle w:val="53"/>
          <w:rFonts w:ascii="Times New Roman" w:hAnsi="Times New Roman" w:cs="Times New Roman"/>
          <w:i w:val="0"/>
          <w:sz w:val="28"/>
          <w:szCs w:val="28"/>
        </w:rPr>
      </w:pPr>
      <w:r w:rsidRPr="00A414A2">
        <w:rPr>
          <w:rStyle w:val="53"/>
          <w:rFonts w:ascii="Times New Roman" w:hAnsi="Times New Roman" w:cs="Times New Roman"/>
          <w:i w:val="0"/>
          <w:sz w:val="28"/>
          <w:szCs w:val="28"/>
        </w:rPr>
        <w:t>Взаимное расположение на плоскости отрезков, лучей, прямых.</w:t>
      </w:r>
    </w:p>
    <w:p w:rsidR="004C6BF9" w:rsidRPr="0076460F" w:rsidRDefault="004C6BF9" w:rsidP="00A414A2">
      <w:pPr>
        <w:spacing w:after="228" w:line="360" w:lineRule="auto"/>
        <w:ind w:firstLine="709"/>
        <w:jc w:val="both"/>
        <w:rPr>
          <w:rStyle w:val="53"/>
          <w:rFonts w:ascii="Times New Roman" w:hAnsi="Times New Roman" w:cs="Times New Roman"/>
          <w:i w:val="0"/>
          <w:sz w:val="24"/>
          <w:szCs w:val="24"/>
        </w:rPr>
      </w:pPr>
    </w:p>
    <w:p w:rsidR="008C72FA" w:rsidRDefault="008C72FA" w:rsidP="00A414A2">
      <w:pPr>
        <w:spacing w:after="228" w:line="360" w:lineRule="auto"/>
        <w:ind w:firstLine="709"/>
        <w:jc w:val="both"/>
        <w:rPr>
          <w:rStyle w:val="53"/>
          <w:rFonts w:ascii="Times New Roman" w:hAnsi="Times New Roman" w:cs="Times New Roman"/>
          <w:sz w:val="24"/>
          <w:szCs w:val="24"/>
        </w:rPr>
      </w:pPr>
    </w:p>
    <w:p w:rsidR="008C72FA" w:rsidRDefault="008C72FA" w:rsidP="0033458E">
      <w:pPr>
        <w:spacing w:after="228" w:line="360" w:lineRule="auto"/>
        <w:ind w:left="20" w:firstLine="520"/>
        <w:jc w:val="center"/>
        <w:rPr>
          <w:rStyle w:val="53"/>
          <w:rFonts w:ascii="Times New Roman" w:hAnsi="Times New Roman" w:cs="Times New Roman"/>
          <w:sz w:val="24"/>
          <w:szCs w:val="24"/>
        </w:rPr>
      </w:pPr>
    </w:p>
    <w:p w:rsidR="008C72FA" w:rsidRDefault="008C72FA" w:rsidP="0033458E">
      <w:pPr>
        <w:spacing w:after="228" w:line="360" w:lineRule="auto"/>
        <w:ind w:left="20" w:firstLine="520"/>
        <w:jc w:val="center"/>
        <w:rPr>
          <w:rStyle w:val="53"/>
          <w:rFonts w:ascii="Times New Roman" w:hAnsi="Times New Roman" w:cs="Times New Roman"/>
          <w:sz w:val="24"/>
          <w:szCs w:val="24"/>
        </w:rPr>
      </w:pPr>
    </w:p>
    <w:p w:rsidR="00A414A2" w:rsidRDefault="00A414A2" w:rsidP="002743C3">
      <w:pPr>
        <w:spacing w:after="228"/>
        <w:jc w:val="center"/>
        <w:rPr>
          <w:rStyle w:val="53"/>
          <w:rFonts w:ascii="Times New Roman" w:hAnsi="Times New Roman" w:cs="Times New Roman"/>
          <w:b/>
          <w:i w:val="0"/>
          <w:sz w:val="28"/>
          <w:szCs w:val="28"/>
        </w:rPr>
        <w:sectPr w:rsidR="00A414A2" w:rsidSect="00A414A2">
          <w:footnotePr>
            <w:numRestart w:val="eachPage"/>
          </w:footnotePr>
          <w:endnotePr>
            <w:numFmt w:val="decimal"/>
          </w:endnotePr>
          <w:pgSz w:w="11909" w:h="16838"/>
          <w:pgMar w:top="1134" w:right="850" w:bottom="1134" w:left="1701" w:header="720" w:footer="6" w:gutter="0"/>
          <w:pgNumType w:start="126"/>
          <w:cols w:space="720"/>
          <w:docGrid w:linePitch="326"/>
        </w:sectPr>
      </w:pPr>
    </w:p>
    <w:p w:rsidR="004C6BF9" w:rsidRPr="0033458E" w:rsidRDefault="004C6BF9" w:rsidP="002743C3">
      <w:pPr>
        <w:spacing w:after="228"/>
        <w:jc w:val="center"/>
        <w:rPr>
          <w:rStyle w:val="53"/>
          <w:rFonts w:ascii="Times New Roman" w:hAnsi="Times New Roman" w:cs="Times New Roman"/>
          <w:b/>
          <w:i w:val="0"/>
          <w:sz w:val="28"/>
          <w:szCs w:val="28"/>
        </w:rPr>
      </w:pPr>
      <w:r w:rsidRPr="0033458E">
        <w:rPr>
          <w:rStyle w:val="53"/>
          <w:rFonts w:ascii="Times New Roman" w:hAnsi="Times New Roman" w:cs="Times New Roman"/>
          <w:b/>
          <w:i w:val="0"/>
          <w:sz w:val="28"/>
          <w:szCs w:val="28"/>
        </w:rPr>
        <w:lastRenderedPageBreak/>
        <w:t>Тематический план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39"/>
        <w:gridCol w:w="3751"/>
        <w:gridCol w:w="2063"/>
        <w:gridCol w:w="2801"/>
      </w:tblGrid>
      <w:tr w:rsidR="004C6BF9" w:rsidRPr="0033458E" w:rsidTr="00090ECC">
        <w:tc>
          <w:tcPr>
            <w:tcW w:w="1120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0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proofErr w:type="gramEnd"/>
            <w:r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а урока</w:t>
            </w:r>
          </w:p>
        </w:tc>
        <w:tc>
          <w:tcPr>
            <w:tcW w:w="2538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037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Кол-во проверочных работ</w:t>
            </w:r>
          </w:p>
        </w:tc>
      </w:tr>
      <w:tr w:rsidR="009D74A9" w:rsidRPr="0033458E" w:rsidTr="00090ECC">
        <w:tc>
          <w:tcPr>
            <w:tcW w:w="1120" w:type="dxa"/>
          </w:tcPr>
          <w:p w:rsidR="009D74A9" w:rsidRPr="0033458E" w:rsidRDefault="009D74A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0" w:type="dxa"/>
            <w:vAlign w:val="bottom"/>
          </w:tcPr>
          <w:p w:rsidR="009D74A9" w:rsidRPr="0033458E" w:rsidRDefault="009D74A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Тысяча</w:t>
            </w:r>
          </w:p>
        </w:tc>
        <w:tc>
          <w:tcPr>
            <w:tcW w:w="2538" w:type="dxa"/>
            <w:vAlign w:val="bottom"/>
          </w:tcPr>
          <w:p w:rsidR="009D74A9" w:rsidRPr="0033458E" w:rsidRDefault="00E20171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3037" w:type="dxa"/>
            <w:vMerge w:val="restart"/>
          </w:tcPr>
          <w:p w:rsidR="009D74A9" w:rsidRPr="0033458E" w:rsidRDefault="007C36C8" w:rsidP="00DF2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.09 </w:t>
            </w:r>
            <w:r w:rsidR="00AA252C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3642" w:rsidRPr="0033458E">
              <w:rPr>
                <w:rFonts w:ascii="Times New Roman" w:hAnsi="Times New Roman" w:cs="Times New Roman"/>
                <w:sz w:val="28"/>
                <w:szCs w:val="28"/>
              </w:rPr>
              <w:t>Стартовая диагностическая работа.</w:t>
            </w:r>
          </w:p>
          <w:p w:rsidR="009D74A9" w:rsidRPr="0033458E" w:rsidRDefault="00AA252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3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Проверочная работа по теме «Многозначные числа»</w:t>
            </w:r>
          </w:p>
          <w:p w:rsidR="00AA252C" w:rsidRPr="0033458E" w:rsidRDefault="00AA252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36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 Итоговая контрольная работа</w:t>
            </w: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C3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за 1 четверть.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D74A9" w:rsidRPr="0033458E" w:rsidRDefault="007C36C8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.11 </w:t>
            </w:r>
            <w:r w:rsidR="00AA252C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  Текущая контрольная работа №</w:t>
            </w:r>
            <w:r w:rsidR="00710C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«Сложение и вычитание трехзначных чисел».</w:t>
            </w:r>
          </w:p>
          <w:p w:rsidR="009D74A9" w:rsidRPr="0033458E" w:rsidRDefault="007C36C8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.12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д</w:t>
            </w:r>
            <w:r w:rsidR="00AA252C" w:rsidRPr="0033458E">
              <w:rPr>
                <w:rFonts w:ascii="Times New Roman" w:hAnsi="Times New Roman" w:cs="Times New Roman"/>
                <w:sz w:val="28"/>
                <w:szCs w:val="28"/>
              </w:rPr>
              <w:t>иагностическая работа</w:t>
            </w:r>
          </w:p>
          <w:p w:rsidR="009D74A9" w:rsidRPr="0033458E" w:rsidRDefault="00AA252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36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.12   </w:t>
            </w: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№4</w:t>
            </w:r>
            <w:r w:rsidR="009D74A9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(за полугодие)</w:t>
            </w:r>
          </w:p>
        </w:tc>
      </w:tr>
      <w:tr w:rsidR="00090ECC" w:rsidRPr="0033458E" w:rsidTr="0033458E">
        <w:trPr>
          <w:trHeight w:val="650"/>
        </w:trPr>
        <w:tc>
          <w:tcPr>
            <w:tcW w:w="1120" w:type="dxa"/>
          </w:tcPr>
          <w:p w:rsidR="00090ECC" w:rsidRPr="0033458E" w:rsidRDefault="00090EC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vAlign w:val="bottom"/>
          </w:tcPr>
          <w:p w:rsidR="00090ECC" w:rsidRPr="0033458E" w:rsidRDefault="00090EC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Align w:val="bottom"/>
          </w:tcPr>
          <w:p w:rsidR="00090ECC" w:rsidRPr="0033458E" w:rsidRDefault="00090EC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7" w:type="dxa"/>
            <w:vMerge/>
          </w:tcPr>
          <w:p w:rsidR="00090ECC" w:rsidRPr="0033458E" w:rsidRDefault="00090EC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Style w:val="1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4C6BF9" w:rsidRPr="0033458E" w:rsidTr="00090ECC">
        <w:tc>
          <w:tcPr>
            <w:tcW w:w="1120" w:type="dxa"/>
          </w:tcPr>
          <w:p w:rsidR="004C6BF9" w:rsidRPr="0033458E" w:rsidRDefault="003C5341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0" w:type="dxa"/>
            <w:vAlign w:val="bottom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Величины и их измерения</w:t>
            </w:r>
          </w:p>
        </w:tc>
        <w:tc>
          <w:tcPr>
            <w:tcW w:w="2538" w:type="dxa"/>
            <w:vAlign w:val="bottom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E20171"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037" w:type="dxa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0ECC" w:rsidRPr="0033458E" w:rsidTr="00090ECC">
        <w:tc>
          <w:tcPr>
            <w:tcW w:w="1120" w:type="dxa"/>
            <w:vMerge w:val="restart"/>
          </w:tcPr>
          <w:p w:rsidR="00090ECC" w:rsidRPr="0033458E" w:rsidRDefault="00090EC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vMerge w:val="restart"/>
            <w:vAlign w:val="bottom"/>
          </w:tcPr>
          <w:p w:rsidR="00090ECC" w:rsidRPr="0033458E" w:rsidRDefault="00090EC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Merge w:val="restart"/>
            <w:vAlign w:val="bottom"/>
          </w:tcPr>
          <w:p w:rsidR="00090ECC" w:rsidRPr="0033458E" w:rsidRDefault="00090EC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7" w:type="dxa"/>
          </w:tcPr>
          <w:p w:rsidR="00090ECC" w:rsidRPr="0033458E" w:rsidRDefault="007C36C8" w:rsidP="00DF26F3">
            <w:pPr>
              <w:pStyle w:val="41"/>
              <w:spacing w:before="0" w:line="240" w:lineRule="auto"/>
              <w:ind w:firstLine="0"/>
              <w:rPr>
                <w:rStyle w:val="1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90ECC" w:rsidRPr="0033458E">
              <w:rPr>
                <w:rFonts w:ascii="Times New Roman" w:hAnsi="Times New Roman" w:cs="Times New Roman"/>
                <w:sz w:val="28"/>
                <w:szCs w:val="28"/>
              </w:rPr>
              <w:t>.12     Текущая проверочная работа по теме «Симметрия на клетчатой бумаге».</w:t>
            </w:r>
          </w:p>
        </w:tc>
      </w:tr>
      <w:tr w:rsidR="00090ECC" w:rsidRPr="0033458E" w:rsidTr="00090ECC">
        <w:tc>
          <w:tcPr>
            <w:tcW w:w="1120" w:type="dxa"/>
            <w:vMerge/>
          </w:tcPr>
          <w:p w:rsidR="00090ECC" w:rsidRPr="0033458E" w:rsidRDefault="00090EC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vMerge/>
            <w:vAlign w:val="bottom"/>
          </w:tcPr>
          <w:p w:rsidR="00090ECC" w:rsidRPr="0033458E" w:rsidRDefault="00090EC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Merge/>
            <w:vAlign w:val="bottom"/>
          </w:tcPr>
          <w:p w:rsidR="00090ECC" w:rsidRPr="0033458E" w:rsidRDefault="00090ECC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7" w:type="dxa"/>
          </w:tcPr>
          <w:p w:rsidR="00090ECC" w:rsidRPr="0033458E" w:rsidRDefault="007C36C8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90ECC" w:rsidRPr="0033458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E1817" w:rsidRPr="003345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0ECC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 Итоговая контрольная работа №5 </w:t>
            </w:r>
          </w:p>
          <w:p w:rsidR="00090ECC" w:rsidRPr="0033458E" w:rsidRDefault="00090ECC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ECC" w:rsidRPr="0033458E" w:rsidRDefault="007C36C8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Style w:val="1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90ECC" w:rsidRPr="0033458E">
              <w:rPr>
                <w:rFonts w:ascii="Times New Roman" w:hAnsi="Times New Roman" w:cs="Times New Roman"/>
                <w:sz w:val="28"/>
                <w:szCs w:val="28"/>
              </w:rPr>
              <w:t>.03   Итоговая контрольная работа №6 по теме «Умножение двухзначных и трехзначных чисел на однозначное число</w:t>
            </w:r>
          </w:p>
        </w:tc>
      </w:tr>
      <w:tr w:rsidR="004C6BF9" w:rsidRPr="0033458E" w:rsidTr="00090ECC">
        <w:tc>
          <w:tcPr>
            <w:tcW w:w="1120" w:type="dxa"/>
          </w:tcPr>
          <w:p w:rsidR="004C6BF9" w:rsidRPr="0033458E" w:rsidRDefault="00ED1C9D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0" w:type="dxa"/>
          </w:tcPr>
          <w:p w:rsidR="004C6BF9" w:rsidRPr="0033458E" w:rsidRDefault="00ED1C9D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 однозначное число в пределах 1000</w:t>
            </w:r>
          </w:p>
        </w:tc>
        <w:tc>
          <w:tcPr>
            <w:tcW w:w="2538" w:type="dxa"/>
          </w:tcPr>
          <w:p w:rsidR="004C6BF9" w:rsidRPr="0033458E" w:rsidRDefault="00ED1C9D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037" w:type="dxa"/>
          </w:tcPr>
          <w:p w:rsidR="004C6BF9" w:rsidRPr="0033458E" w:rsidRDefault="00344386" w:rsidP="00DF26F3">
            <w:pPr>
              <w:pStyle w:val="41"/>
              <w:spacing w:before="0" w:line="240" w:lineRule="auto"/>
              <w:ind w:firstLine="0"/>
              <w:rPr>
                <w:rStyle w:val="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36C8">
              <w:rPr>
                <w:rFonts w:ascii="Times New Roman" w:hAnsi="Times New Roman" w:cs="Times New Roman"/>
                <w:sz w:val="28"/>
                <w:szCs w:val="28"/>
              </w:rPr>
              <w:t xml:space="preserve">2.04   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6C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>онтрольная работа №7 по теме «Деление двухзначных и трехзначных чисел на однозначное число».</w:t>
            </w:r>
          </w:p>
        </w:tc>
      </w:tr>
      <w:tr w:rsidR="004C6BF9" w:rsidRPr="0033458E" w:rsidTr="00090ECC">
        <w:tc>
          <w:tcPr>
            <w:tcW w:w="1120" w:type="dxa"/>
          </w:tcPr>
          <w:p w:rsidR="004C6BF9" w:rsidRPr="0033458E" w:rsidRDefault="00ED1C9D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0" w:type="dxa"/>
            <w:vAlign w:val="bottom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Умножение и деление на двузначное число в пределах 1000</w:t>
            </w:r>
          </w:p>
        </w:tc>
        <w:tc>
          <w:tcPr>
            <w:tcW w:w="2538" w:type="dxa"/>
            <w:vAlign w:val="bottom"/>
          </w:tcPr>
          <w:p w:rsidR="004C6BF9" w:rsidRPr="0033458E" w:rsidRDefault="00ED1C9D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3037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BF9" w:rsidRPr="0033458E" w:rsidTr="00090ECC">
        <w:tc>
          <w:tcPr>
            <w:tcW w:w="1120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vAlign w:val="bottom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Align w:val="bottom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7" w:type="dxa"/>
          </w:tcPr>
          <w:p w:rsidR="004C6BF9" w:rsidRPr="0033458E" w:rsidRDefault="00F25A83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21E8" w:rsidRPr="00334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.05   </w:t>
            </w:r>
            <w:r w:rsidR="00710C0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>роверочная работа по теме «Умножение и деление двухзначных и трехзначных чисел на двузначное число».</w:t>
            </w:r>
          </w:p>
        </w:tc>
      </w:tr>
      <w:tr w:rsidR="004C6BF9" w:rsidRPr="0033458E" w:rsidTr="00090ECC">
        <w:tc>
          <w:tcPr>
            <w:tcW w:w="1120" w:type="dxa"/>
          </w:tcPr>
          <w:p w:rsidR="004C6BF9" w:rsidRPr="0033458E" w:rsidRDefault="00F25D4F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0" w:type="dxa"/>
            <w:vAlign w:val="bottom"/>
          </w:tcPr>
          <w:p w:rsidR="004C6BF9" w:rsidRPr="0033458E" w:rsidRDefault="004C6BF9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Геометрические фигуры</w:t>
            </w:r>
          </w:p>
        </w:tc>
        <w:tc>
          <w:tcPr>
            <w:tcW w:w="2538" w:type="dxa"/>
            <w:vAlign w:val="bottom"/>
          </w:tcPr>
          <w:p w:rsidR="004C6BF9" w:rsidRPr="0033458E" w:rsidRDefault="003A410D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3037" w:type="dxa"/>
          </w:tcPr>
          <w:p w:rsidR="004C6BF9" w:rsidRPr="0033458E" w:rsidRDefault="004C6BF9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341" w:rsidRPr="0033458E" w:rsidTr="00090ECC">
        <w:tc>
          <w:tcPr>
            <w:tcW w:w="1120" w:type="dxa"/>
          </w:tcPr>
          <w:p w:rsidR="003C5341" w:rsidRPr="0033458E" w:rsidRDefault="003C5341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vAlign w:val="bottom"/>
          </w:tcPr>
          <w:p w:rsidR="003C5341" w:rsidRPr="0033458E" w:rsidRDefault="003C5341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Align w:val="bottom"/>
          </w:tcPr>
          <w:p w:rsidR="003C5341" w:rsidRPr="0033458E" w:rsidRDefault="003C5341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7" w:type="dxa"/>
          </w:tcPr>
          <w:p w:rsidR="003C5341" w:rsidRPr="0033458E" w:rsidRDefault="00F25A83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0C03">
              <w:rPr>
                <w:rFonts w:ascii="Times New Roman" w:hAnsi="Times New Roman" w:cs="Times New Roman"/>
                <w:sz w:val="28"/>
                <w:szCs w:val="28"/>
              </w:rPr>
              <w:t>9.02  П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>роверочная работа. Прямая. Деление окружности на равные части.</w:t>
            </w:r>
          </w:p>
        </w:tc>
      </w:tr>
      <w:tr w:rsidR="003C5341" w:rsidRPr="0033458E" w:rsidTr="00090ECC">
        <w:tc>
          <w:tcPr>
            <w:tcW w:w="1120" w:type="dxa"/>
          </w:tcPr>
          <w:p w:rsidR="003C5341" w:rsidRPr="0033458E" w:rsidRDefault="003C5341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  <w:vAlign w:val="bottom"/>
          </w:tcPr>
          <w:p w:rsidR="003C5341" w:rsidRPr="0033458E" w:rsidRDefault="003C5341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vAlign w:val="bottom"/>
          </w:tcPr>
          <w:p w:rsidR="003C5341" w:rsidRPr="0033458E" w:rsidRDefault="003C5341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7" w:type="dxa"/>
          </w:tcPr>
          <w:p w:rsidR="003C5341" w:rsidRPr="0033458E" w:rsidRDefault="003C5341" w:rsidP="00DF2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26BF" w:rsidRPr="0033458E" w:rsidRDefault="00710C03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817" w:rsidRPr="003345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25A83" w:rsidRPr="0033458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5A83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226BF" w:rsidRPr="0033458E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аттестация. </w:t>
            </w:r>
          </w:p>
          <w:p w:rsidR="003C5341" w:rsidRPr="0033458E" w:rsidRDefault="00F25A83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0C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>.05  Итогова</w:t>
            </w:r>
            <w:r w:rsidR="00710C03">
              <w:rPr>
                <w:rFonts w:ascii="Times New Roman" w:hAnsi="Times New Roman" w:cs="Times New Roman"/>
                <w:sz w:val="28"/>
                <w:szCs w:val="28"/>
              </w:rPr>
              <w:t>я годовая контрольная работа № 8</w:t>
            </w:r>
            <w:r w:rsidR="003C5341" w:rsidRPr="003345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5341" w:rsidRPr="0033458E" w:rsidTr="00090ECC">
        <w:tc>
          <w:tcPr>
            <w:tcW w:w="1120" w:type="dxa"/>
          </w:tcPr>
          <w:p w:rsidR="003C5341" w:rsidRPr="0033458E" w:rsidRDefault="003C5341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F25A83" w:rsidRPr="0033458E" w:rsidRDefault="00F25A83" w:rsidP="00DF26F3">
            <w:pPr>
              <w:pStyle w:val="41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C5341" w:rsidRPr="0033458E" w:rsidRDefault="003C5341" w:rsidP="00DF26F3">
            <w:pPr>
              <w:pStyle w:val="41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ИТОГО</w:t>
            </w:r>
          </w:p>
          <w:p w:rsidR="00F25A83" w:rsidRPr="0033458E" w:rsidRDefault="00F25A83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</w:tcPr>
          <w:p w:rsidR="00F25A83" w:rsidRPr="0033458E" w:rsidRDefault="00F25A83" w:rsidP="00DF26F3">
            <w:pPr>
              <w:pStyle w:val="41"/>
              <w:spacing w:before="0" w:line="240" w:lineRule="auto"/>
              <w:ind w:firstLine="0"/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C5341" w:rsidRPr="0033458E" w:rsidRDefault="003C5341" w:rsidP="00DF26F3">
            <w:pPr>
              <w:pStyle w:val="41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  <w:r w:rsidR="003A410D" w:rsidRPr="0033458E">
              <w:rPr>
                <w:rStyle w:val="95pt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3037" w:type="dxa"/>
          </w:tcPr>
          <w:p w:rsidR="003C5341" w:rsidRPr="0033458E" w:rsidRDefault="003C5341" w:rsidP="00DF26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BF9" w:rsidRPr="001C4972" w:rsidRDefault="004C6BF9" w:rsidP="004C6BF9">
      <w:pPr>
        <w:spacing w:after="228"/>
        <w:ind w:left="20" w:firstLine="520"/>
        <w:rPr>
          <w:rFonts w:ascii="Times New Roman" w:hAnsi="Times New Roman" w:cs="Times New Roman"/>
        </w:rPr>
      </w:pPr>
    </w:p>
    <w:p w:rsidR="00090ECC" w:rsidRDefault="00D44F7D" w:rsidP="001F74D7">
      <w:pPr>
        <w:pStyle w:val="41"/>
        <w:tabs>
          <w:tab w:val="left" w:leader="underscore" w:pos="9269"/>
        </w:tabs>
        <w:spacing w:before="0" w:after="516" w:line="235" w:lineRule="exact"/>
        <w:ind w:left="20" w:firstLine="520"/>
        <w:rPr>
          <w:rStyle w:val="33"/>
          <w:rFonts w:ascii="Times New Roman" w:hAnsi="Times New Roman" w:cs="Times New Roman"/>
          <w:sz w:val="24"/>
          <w:szCs w:val="24"/>
        </w:rPr>
      </w:pPr>
      <w:r w:rsidRPr="001C4972">
        <w:rPr>
          <w:rStyle w:val="33"/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090ECC" w:rsidRDefault="00090ECC">
      <w:pPr>
        <w:spacing w:after="215" w:line="190" w:lineRule="exact"/>
        <w:jc w:val="center"/>
        <w:rPr>
          <w:rStyle w:val="33"/>
          <w:rFonts w:ascii="Times New Roman" w:hAnsi="Times New Roman" w:cs="Times New Roman"/>
          <w:sz w:val="24"/>
          <w:szCs w:val="24"/>
        </w:rPr>
      </w:pPr>
    </w:p>
    <w:p w:rsidR="000E56AA" w:rsidRPr="002251A1" w:rsidRDefault="00C24C12" w:rsidP="00FC6D0E">
      <w:pPr>
        <w:spacing w:after="215" w:line="190" w:lineRule="exact"/>
      </w:pPr>
      <w:r w:rsidRPr="00090ECC">
        <w:rPr>
          <w:rStyle w:val="33"/>
          <w:rFonts w:ascii="Times New Roman" w:hAnsi="Times New Roman" w:cs="Times New Roman"/>
          <w:sz w:val="28"/>
          <w:szCs w:val="28"/>
        </w:rPr>
        <w:t xml:space="preserve"> </w:t>
      </w:r>
    </w:p>
    <w:p w:rsidR="00FC6D0E" w:rsidRDefault="00FC6D0E" w:rsidP="002251A1">
      <w:pPr>
        <w:jc w:val="center"/>
        <w:rPr>
          <w:rFonts w:ascii="Arial" w:hAnsi="Arial" w:cs="Arial"/>
          <w:b/>
          <w:smallCaps/>
          <w:color w:val="000000"/>
        </w:rPr>
      </w:pPr>
    </w:p>
    <w:p w:rsidR="00DF26F3" w:rsidRDefault="00DF26F3" w:rsidP="00A414A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sectPr w:rsidR="00DF26F3" w:rsidSect="00A414A2">
          <w:footnotePr>
            <w:numRestart w:val="eachPage"/>
          </w:footnotePr>
          <w:endnotePr>
            <w:numFmt w:val="decimal"/>
          </w:endnotePr>
          <w:pgSz w:w="11909" w:h="16838"/>
          <w:pgMar w:top="1134" w:right="850" w:bottom="1134" w:left="1701" w:header="720" w:footer="6" w:gutter="0"/>
          <w:pgNumType w:start="126"/>
          <w:cols w:space="720"/>
          <w:docGrid w:linePitch="326"/>
        </w:sectPr>
      </w:pPr>
    </w:p>
    <w:p w:rsidR="00EF026F" w:rsidRPr="00EF026F" w:rsidRDefault="00EF026F" w:rsidP="00A414A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r w:rsidRPr="00EF026F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EF026F" w:rsidRPr="00EF026F" w:rsidRDefault="00EF026F" w:rsidP="00EF026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eastAsia="Times New Roman" w:hAnsi="Arial" w:cs="Arial"/>
          <w:b/>
          <w:color w:val="000000"/>
          <w:lang w:eastAsia="ru-RU"/>
        </w:rPr>
      </w:pPr>
    </w:p>
    <w:tbl>
      <w:tblPr>
        <w:tblW w:w="48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197"/>
        <w:gridCol w:w="1599"/>
        <w:gridCol w:w="1596"/>
      </w:tblGrid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  <w:vAlign w:val="center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27" w:type="pct"/>
            <w:shd w:val="clear" w:color="auto" w:fill="auto"/>
            <w:vAlign w:val="center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проведения урока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Примечания. Отметка о корректировке</w:t>
            </w: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от 100 до 1000. Счет сотнями, чтение и запись цифрами чисел, оканчивающихся нулями.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1.09.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от 100 до 1000. Чтение и запись трехзначных чисел.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от 100 до 1000. Вспоминаем пройденное.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чисел. Знаки «&lt;» и «&gt;».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чисел. Знаки «&lt;» и «&gt;».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433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от 100 до 1000.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Проверочная работа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«Чтение, запись и сравнение трехзначных чисел»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Единицы длины: километр, мил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лиметр, их обозначение.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Соотношения между единицами длины.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длины в метрах, сантиметрах и миллиметрах.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Вспоминаем </w:t>
            </w:r>
            <w:proofErr w:type="gram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пройденное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«Единицы длины». 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рические фигуры.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Стартовая диагностическая работа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Ломаная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ее элементы.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Ломаная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ее элементы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Практическая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Длина </w:t>
            </w:r>
            <w:proofErr w:type="gram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ломаной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ломаной и вычисление ее длины.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Вспоминаем </w:t>
            </w:r>
            <w:proofErr w:type="gram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пройденное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«Длина ломаной».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Масса и ее единицы: кило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грамм, грамм.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Соотношения между единицами массы – килограммом и граммом.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массы с помощью весов (практическая работа). Решение задач на нахождение массы.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Проверочная работа по теме «Масса и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ее единицы: кило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softHyphen/>
              <w:t>грамм, грамм».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Вместимость и ее единица – литр.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вместимости с помощью мерных сосудов (практическая работа).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«Величины».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в пределах 1000.</w:t>
            </w:r>
            <w:r w:rsidRPr="00EF026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Самостоятельная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Устные и письменные приемы сложения.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Письменные приемы сложения.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Письменные приемы сложения.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«Сложение в пределах 1000».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Математический диктант.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1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1 четверть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 Вспоминаем пройденное по теме «Тысяча».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в пределах 1000.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Письменные и устные приемы вычислений.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вычитание в пределах 1000.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30.10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в пределах 1000.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работа №2 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теме «Сложение и вычитание трехзначных чисел».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контрольной работы, работа над ошибками.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Сочетательное свойство сложения.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Сочетательное свойство сложения.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Сочетательное свойство сложения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</w:t>
            </w:r>
            <w:proofErr w:type="spellEnd"/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трёх и более слагаемых.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Сумма </w:t>
            </w:r>
            <w:proofErr w:type="spell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трёхи</w:t>
            </w:r>
            <w:proofErr w:type="spell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более слагаемых.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«Сложение и вычитание в пределах 1000».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Сочетательное свойство умно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Сочетательное свойство умно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Вспоминаем пройденное по теме «Сложение и вычитание в пределах 1000».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33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Произведение трёх и более множителей.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Произведение трёх и более множителей.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Произведение трёх и более множителей.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Симметрия на клетчатой бумаге.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симметричных прямых на клетчатой бумаге (практическая работа).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Проверочная работа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«Симметрия на клетчатой бумаге».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без скобок.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без скобок.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без скобок.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со скобка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со скобка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со скобками.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выполнения дей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ствий в выраже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ниях со скобками.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Промежуточная диагностическая работа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Итоговая контрольная работа № 4 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I полугодие).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 Уравнения и неравенства.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Верные и неверные предложения (высказывания).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«Уравнения и неравенства».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Математический диктант.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NewRomanPSMT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равенства и нера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венства.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числовых равенств.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«Числовые равенства и неравенства, их свойства».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 работа по теме «Числовые равенства и неравенства».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примеров и задач. 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окружности на равные части.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окружности на равные части.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«Деление окружности на равные части».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суммы на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суммы на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Вспоминаем пройденное по теме «Умножение суммы на число».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10 и на 100.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10 и на 100.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«Умножение на 10 и на 100».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вида 50· 9, 200· 4.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вида 50· 9, 200· 4.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вида 50· 9, 200· 4.</w:t>
            </w:r>
            <w:r w:rsidRPr="00EF026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Математический диктант.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«Умножение вида 50· 9, 200· 4».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Прямая.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Прямая.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Проверочная работа. 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Прямая. Деление окружности на равные части.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однозначное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однозначное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Письменный прием умножения трехзначного числа на </w:t>
            </w:r>
            <w:proofErr w:type="gramStart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однозначное</w:t>
            </w:r>
            <w:proofErr w:type="gramEnd"/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однозначное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однозначное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Итоговая контрольная работа №5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ошибок, допущенных в контрольной работе. Вспоминаем пройденное по теме «Умножение на однозначное число в пределах 1000».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Единицы времени.</w:t>
            </w:r>
          </w:p>
        </w:tc>
        <w:tc>
          <w:tcPr>
            <w:tcW w:w="870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с единицами времени.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NewRomanPSMT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с единицами времени.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Вспоминаем пройденное по теме «Измерение времени».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10 и на 100.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10 и на 100.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№6  «Умножение двухзначных и трехзначных чисел на однозначное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нозначного ча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стного.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нозначного ча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стного.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нозначного ча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стного.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ком.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ком.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с остатком.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ком.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Самостоятельная работа. 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Математический диктант.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по теме «Деление на од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работа №7 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«Деление двухзначных и трехзначных чисел на однозначное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вида 23·40.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вида 23·40.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вида 23·40.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Вспоминаем пройденное по теме «Умножение вида 23·40».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двузначное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двузначное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Устные и письменные приемы умножения.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двузначное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Умножение на двузначное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Умножение на двузначное число.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3" w:name="_Hlk492325290"/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3"/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значное число. 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значное число.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значное число.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значное число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Проверочная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«Деление на дву</w:t>
            </w: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значное число».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026F" w:rsidRPr="00EF026F" w:rsidTr="00A414A2">
        <w:trPr>
          <w:trHeight w:val="20"/>
        </w:trPr>
        <w:tc>
          <w:tcPr>
            <w:tcW w:w="435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2827" w:type="pct"/>
            <w:shd w:val="clear" w:color="auto" w:fill="auto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Итоговая годовая контрольная работа № 8.</w:t>
            </w:r>
          </w:p>
        </w:tc>
        <w:tc>
          <w:tcPr>
            <w:tcW w:w="870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28.05</w:t>
            </w:r>
          </w:p>
        </w:tc>
        <w:tc>
          <w:tcPr>
            <w:tcW w:w="868" w:type="pct"/>
          </w:tcPr>
          <w:p w:rsidR="00EF026F" w:rsidRPr="00EF026F" w:rsidRDefault="00EF026F" w:rsidP="00DF26F3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C6D0E" w:rsidRDefault="00FC6D0E" w:rsidP="00B43340">
      <w:pPr>
        <w:rPr>
          <w:rFonts w:ascii="Arial" w:hAnsi="Arial" w:cs="Arial"/>
          <w:b/>
          <w:smallCaps/>
          <w:color w:val="000000"/>
        </w:rPr>
      </w:pPr>
      <w:bookmarkStart w:id="4" w:name="_GoBack"/>
      <w:bookmarkEnd w:id="4"/>
    </w:p>
    <w:sectPr w:rsidR="00FC6D0E" w:rsidSect="00A414A2">
      <w:footnotePr>
        <w:numRestart w:val="eachPage"/>
      </w:footnotePr>
      <w:endnotePr>
        <w:numFmt w:val="decimal"/>
      </w:endnotePr>
      <w:pgSz w:w="11909" w:h="16838"/>
      <w:pgMar w:top="1134" w:right="850" w:bottom="1134" w:left="1701" w:header="720" w:footer="6" w:gutter="0"/>
      <w:pgNumType w:start="12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87" w:rsidRDefault="00561387">
      <w:r>
        <w:separator/>
      </w:r>
    </w:p>
  </w:endnote>
  <w:endnote w:type="continuationSeparator" w:id="0">
    <w:p w:rsidR="00561387" w:rsidRDefault="0056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A2" w:rsidRDefault="00A414A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87" w:rsidRDefault="00561387">
      <w:r>
        <w:separator/>
      </w:r>
    </w:p>
  </w:footnote>
  <w:footnote w:type="continuationSeparator" w:id="0">
    <w:p w:rsidR="00561387" w:rsidRDefault="0056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050"/>
    <w:multiLevelType w:val="multilevel"/>
    <w:tmpl w:val="6B064E2C"/>
    <w:name w:val="Нумерованный список 10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C75AF7"/>
    <w:multiLevelType w:val="multilevel"/>
    <w:tmpl w:val="E5544816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6081D98"/>
    <w:multiLevelType w:val="singleLevel"/>
    <w:tmpl w:val="1304C668"/>
    <w:name w:val="Bullet 12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0CF3026C"/>
    <w:multiLevelType w:val="multilevel"/>
    <w:tmpl w:val="18EEA130"/>
    <w:name w:val="Нумерованный список 7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49E1879"/>
    <w:multiLevelType w:val="singleLevel"/>
    <w:tmpl w:val="03C4CC84"/>
    <w:name w:val="Bullet 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5">
    <w:nsid w:val="202E4560"/>
    <w:multiLevelType w:val="multilevel"/>
    <w:tmpl w:val="6CE4E7CA"/>
    <w:name w:val="Нумерованный список 5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21F2E0C"/>
    <w:multiLevelType w:val="hybridMultilevel"/>
    <w:tmpl w:val="5B704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00B59"/>
    <w:multiLevelType w:val="multilevel"/>
    <w:tmpl w:val="E9E6C2E8"/>
    <w:name w:val="Нумерованный список 8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/>
        <w:iCs/>
        <w:smallCaps w:val="0"/>
        <w:color w:val="000000"/>
        <w:spacing w:val="0"/>
        <w:w w:val="100"/>
        <w:position w:val="0"/>
        <w:sz w:val="8"/>
        <w:szCs w:val="8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67F1185"/>
    <w:multiLevelType w:val="singleLevel"/>
    <w:tmpl w:val="B000626E"/>
    <w:name w:val="Bullet 1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i/>
        <w:iCs/>
        <w:smallCaps w:val="0"/>
        <w:color w:val="000000"/>
        <w:spacing w:val="0"/>
        <w:w w:val="100"/>
        <w:position w:val="0"/>
        <w:sz w:val="8"/>
        <w:szCs w:val="8"/>
        <w:lang w:val="ru-RU"/>
      </w:rPr>
    </w:lvl>
  </w:abstractNum>
  <w:abstractNum w:abstractNumId="9">
    <w:nsid w:val="2EC61A21"/>
    <w:multiLevelType w:val="singleLevel"/>
    <w:tmpl w:val="22F8D954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10">
    <w:nsid w:val="45242746"/>
    <w:multiLevelType w:val="singleLevel"/>
    <w:tmpl w:val="CD22437C"/>
    <w:name w:val="Bullet 16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11">
    <w:nsid w:val="4BA66AF1"/>
    <w:multiLevelType w:val="singleLevel"/>
    <w:tmpl w:val="E544FA8A"/>
    <w:name w:val="Bullet 1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</w:abstractNum>
  <w:abstractNum w:abstractNumId="12">
    <w:nsid w:val="4E322786"/>
    <w:multiLevelType w:val="multilevel"/>
    <w:tmpl w:val="FB2C6284"/>
    <w:name w:val="Нумерованный список 3"/>
    <w:lvl w:ilvl="0"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B5D5648"/>
    <w:multiLevelType w:val="multilevel"/>
    <w:tmpl w:val="B0B6E2BE"/>
    <w:name w:val="Нумерованный список 4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5193E58"/>
    <w:multiLevelType w:val="hybridMultilevel"/>
    <w:tmpl w:val="ECB81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4522CB"/>
    <w:multiLevelType w:val="multilevel"/>
    <w:tmpl w:val="E1EE0520"/>
    <w:name w:val="Нумерованный список 9"/>
    <w:lvl w:ilvl="0">
      <w:start w:val="4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94B2B17"/>
    <w:multiLevelType w:val="multilevel"/>
    <w:tmpl w:val="ABBCC6C6"/>
    <w:name w:val="Нумерованный список 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9582A09"/>
    <w:multiLevelType w:val="multilevel"/>
    <w:tmpl w:val="CB12FE68"/>
    <w:name w:val="Нумерованный список 2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smallCaps w:val="0"/>
        <w:color w:val="000000"/>
        <w:spacing w:val="0"/>
        <w:w w:val="100"/>
        <w:position w:val="0"/>
        <w:sz w:val="21"/>
        <w:szCs w:val="21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76E07BD"/>
    <w:multiLevelType w:val="hybridMultilevel"/>
    <w:tmpl w:val="44062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A67D32"/>
    <w:multiLevelType w:val="hybridMultilevel"/>
    <w:tmpl w:val="97B695C6"/>
    <w:lvl w:ilvl="0" w:tplc="ABEE6E30">
      <w:start w:val="1"/>
      <w:numFmt w:val="decimal"/>
      <w:lvlText w:val="%1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19"/>
  </w:num>
  <w:num w:numId="5">
    <w:abstractNumId w:val="18"/>
  </w:num>
  <w:num w:numId="6">
    <w:abstractNumId w:val="6"/>
  </w:num>
  <w:num w:numId="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doNotShadeFormData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AA"/>
    <w:rsid w:val="00090ECC"/>
    <w:rsid w:val="000C7048"/>
    <w:rsid w:val="000E56AA"/>
    <w:rsid w:val="000F0BD4"/>
    <w:rsid w:val="001226BF"/>
    <w:rsid w:val="001423AE"/>
    <w:rsid w:val="001C4972"/>
    <w:rsid w:val="001C642A"/>
    <w:rsid w:val="001F74D7"/>
    <w:rsid w:val="0021202D"/>
    <w:rsid w:val="002251A1"/>
    <w:rsid w:val="00273AA0"/>
    <w:rsid w:val="002743C3"/>
    <w:rsid w:val="00293EE9"/>
    <w:rsid w:val="00297B7C"/>
    <w:rsid w:val="002A06F8"/>
    <w:rsid w:val="002C2A37"/>
    <w:rsid w:val="002F21E8"/>
    <w:rsid w:val="0030014C"/>
    <w:rsid w:val="00316295"/>
    <w:rsid w:val="0033458E"/>
    <w:rsid w:val="00344386"/>
    <w:rsid w:val="00383543"/>
    <w:rsid w:val="003A410D"/>
    <w:rsid w:val="003C5341"/>
    <w:rsid w:val="0049156A"/>
    <w:rsid w:val="004C6BF9"/>
    <w:rsid w:val="004E16E4"/>
    <w:rsid w:val="00502425"/>
    <w:rsid w:val="005443D8"/>
    <w:rsid w:val="00561387"/>
    <w:rsid w:val="00577C59"/>
    <w:rsid w:val="005D3DF7"/>
    <w:rsid w:val="005D5B17"/>
    <w:rsid w:val="005D6B1D"/>
    <w:rsid w:val="005F5DC9"/>
    <w:rsid w:val="0061734C"/>
    <w:rsid w:val="006E65CB"/>
    <w:rsid w:val="00710C03"/>
    <w:rsid w:val="0075543B"/>
    <w:rsid w:val="0076460F"/>
    <w:rsid w:val="00777AE5"/>
    <w:rsid w:val="007A50A6"/>
    <w:rsid w:val="007B5696"/>
    <w:rsid w:val="007C36C8"/>
    <w:rsid w:val="0083231B"/>
    <w:rsid w:val="00884FA2"/>
    <w:rsid w:val="008C0F87"/>
    <w:rsid w:val="008C1AD6"/>
    <w:rsid w:val="008C5A07"/>
    <w:rsid w:val="008C72FA"/>
    <w:rsid w:val="009877AA"/>
    <w:rsid w:val="009D6770"/>
    <w:rsid w:val="009D74A9"/>
    <w:rsid w:val="00A414A2"/>
    <w:rsid w:val="00A82108"/>
    <w:rsid w:val="00A83651"/>
    <w:rsid w:val="00AA252C"/>
    <w:rsid w:val="00AB16AC"/>
    <w:rsid w:val="00AD5FB1"/>
    <w:rsid w:val="00AE04AD"/>
    <w:rsid w:val="00B43340"/>
    <w:rsid w:val="00BB1D95"/>
    <w:rsid w:val="00C24446"/>
    <w:rsid w:val="00C24C12"/>
    <w:rsid w:val="00CD25E9"/>
    <w:rsid w:val="00CE76EF"/>
    <w:rsid w:val="00D23CE3"/>
    <w:rsid w:val="00D44F7D"/>
    <w:rsid w:val="00DE1817"/>
    <w:rsid w:val="00DF26F3"/>
    <w:rsid w:val="00E020B6"/>
    <w:rsid w:val="00E20171"/>
    <w:rsid w:val="00E63642"/>
    <w:rsid w:val="00ED192E"/>
    <w:rsid w:val="00ED1C9D"/>
    <w:rsid w:val="00EF026F"/>
    <w:rsid w:val="00F11BF6"/>
    <w:rsid w:val="00F16AE6"/>
    <w:rsid w:val="00F25A83"/>
    <w:rsid w:val="00F25D4F"/>
    <w:rsid w:val="00F66C7C"/>
    <w:rsid w:val="00F77C37"/>
    <w:rsid w:val="00FC6D0E"/>
    <w:rsid w:val="00FE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page number" w:uiPriority="0"/>
    <w:lsdException w:name="Title" w:semiHidden="0" w:unhideWhenUsed="0"/>
    <w:lsdException w:name="Body Text" w:uiPriority="0"/>
    <w:lsdException w:name="Body Text Indent" w:uiPriority="0"/>
    <w:lsdException w:name="Subtitle" w:semiHidden="0" w:unhideWhenUsed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EF026F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qFormat/>
    <w:pPr>
      <w:shd w:val="clear" w:color="000000" w:fill="FFFFFF"/>
      <w:spacing w:line="206" w:lineRule="exact"/>
      <w:ind w:firstLine="540"/>
      <w:jc w:val="both"/>
    </w:pPr>
    <w:rPr>
      <w:rFonts w:ascii="Arial" w:eastAsia="Arial" w:hAnsi="Arial" w:cs="Arial"/>
      <w:sz w:val="17"/>
      <w:szCs w:val="17"/>
    </w:rPr>
  </w:style>
  <w:style w:type="paragraph" w:customStyle="1" w:styleId="21">
    <w:name w:val="Основной текст (2)"/>
    <w:qFormat/>
    <w:pPr>
      <w:shd w:val="clear" w:color="000000" w:fill="FFFFFF"/>
      <w:spacing w:after="540"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a4">
    <w:name w:val="Колонтитул"/>
    <w:qFormat/>
    <w:pPr>
      <w:shd w:val="clear" w:color="000000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1">
    <w:name w:val="Основной текст (3)"/>
    <w:qFormat/>
    <w:pPr>
      <w:shd w:val="clear" w:color="000000" w:fill="FFFFFF"/>
      <w:spacing w:before="540" w:after="240"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41">
    <w:name w:val="Основной текст4"/>
    <w:qFormat/>
    <w:pPr>
      <w:shd w:val="clear" w:color="000000" w:fill="FFFFFF"/>
      <w:spacing w:before="240" w:line="250" w:lineRule="exac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customStyle="1" w:styleId="a5">
    <w:name w:val="Подпись к таблице"/>
    <w:qFormat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42">
    <w:name w:val="Основной текст (4)"/>
    <w:qFormat/>
    <w:pPr>
      <w:shd w:val="clear" w:color="000000" w:fill="FFFFFF"/>
      <w:spacing w:before="240" w:line="250" w:lineRule="exact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51">
    <w:name w:val="Основной текст (5)"/>
    <w:qFormat/>
    <w:pPr>
      <w:shd w:val="clear" w:color="000000" w:fill="FFFFFF"/>
      <w:spacing w:line="250" w:lineRule="exact"/>
    </w:pPr>
    <w:rPr>
      <w:rFonts w:ascii="Arial" w:eastAsia="Arial" w:hAnsi="Arial" w:cs="Arial"/>
      <w:i/>
      <w:iCs/>
      <w:sz w:val="21"/>
      <w:szCs w:val="21"/>
    </w:rPr>
  </w:style>
  <w:style w:type="paragraph" w:customStyle="1" w:styleId="11">
    <w:name w:val="Заголовок №1"/>
    <w:qFormat/>
    <w:pPr>
      <w:shd w:val="clear" w:color="000000" w:fill="FFFFFF"/>
      <w:spacing w:before="180" w:line="254" w:lineRule="exact"/>
      <w:ind w:firstLine="52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2">
    <w:name w:val="Заголовок №1 (2)"/>
    <w:qFormat/>
    <w:pPr>
      <w:shd w:val="clear" w:color="000000" w:fill="FFFFFF"/>
      <w:spacing w:before="900" w:line="269" w:lineRule="exact"/>
      <w:ind w:firstLine="540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61">
    <w:name w:val="Основной текст (6)"/>
    <w:qFormat/>
    <w:pPr>
      <w:shd w:val="clear" w:color="000000" w:fill="FFFFFF"/>
      <w:spacing w:line="269" w:lineRule="exact"/>
    </w:pPr>
    <w:rPr>
      <w:rFonts w:ascii="Arial" w:eastAsia="Arial" w:hAnsi="Arial" w:cs="Arial"/>
      <w:sz w:val="20"/>
      <w:szCs w:val="20"/>
    </w:rPr>
  </w:style>
  <w:style w:type="character" w:styleId="a6">
    <w:name w:val="Hyperlink"/>
    <w:rPr>
      <w:color w:val="0066CC"/>
      <w:u w:val="single"/>
    </w:rPr>
  </w:style>
  <w:style w:type="character" w:customStyle="1" w:styleId="a7">
    <w:name w:val="Сноска_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Сноска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17"/>
      <w:szCs w:val="17"/>
      <w:u w:val="none"/>
      <w:vertAlign w:val="baseline"/>
      <w:lang w:val="ru-RU"/>
    </w:rPr>
  </w:style>
  <w:style w:type="character" w:customStyle="1" w:styleId="22">
    <w:name w:val="Основной текст (2)_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_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32">
    <w:name w:val="Основной текст (3)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3">
    <w:name w:val="Основной текст (3) + Малые прописные"/>
    <w:basedOn w:val="3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b">
    <w:name w:val="Основной текст_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3">
    <w:name w:val="Основной текст1"/>
    <w:basedOn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d">
    <w:name w:val="Подпись к таблице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e">
    <w:name w:val="Подпись к таблице + Малые прописные"/>
    <w:basedOn w:val="a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">
    <w:name w:val="Основной текст + 9;5 pt;Полужирный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3105pt">
    <w:name w:val="Основной текст (3) + 10;5 pt;Курсив"/>
    <w:basedOn w:val="3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">
    <w:name w:val="Основной текст + Курсив"/>
    <w:basedOn w:val="a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43">
    <w:name w:val="Основной текст (4)_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52">
    <w:name w:val="Основной текст (5)_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53">
    <w:name w:val="Основной текст (5)"/>
    <w:basedOn w:val="5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4">
    <w:name w:val="Заголовок №1_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34">
    <w:name w:val="Основной текст (3)"/>
    <w:basedOn w:val="3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23">
    <w:name w:val="Основной текст2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single"/>
      <w:vertAlign w:val="baseline"/>
      <w:lang w:val="ru-RU"/>
    </w:rPr>
  </w:style>
  <w:style w:type="character" w:customStyle="1" w:styleId="4pt">
    <w:name w:val="Основной текст + 4 pt;Курсив"/>
    <w:basedOn w:val="a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8"/>
      <w:szCs w:val="8"/>
      <w:u w:val="none"/>
      <w:vertAlign w:val="baseline"/>
      <w:lang w:val="ru-RU"/>
    </w:rPr>
  </w:style>
  <w:style w:type="character" w:customStyle="1" w:styleId="35">
    <w:name w:val="Основной текст3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54">
    <w:name w:val="Основной текст (5) + Не курсив"/>
    <w:basedOn w:val="5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55">
    <w:name w:val="Основной текст (5) + Полужирный"/>
    <w:basedOn w:val="5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510pt">
    <w:name w:val="Основной текст (5) + 10 pt;Не курсив"/>
    <w:basedOn w:val="5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0"/>
      <w:szCs w:val="20"/>
      <w:u w:val="none"/>
      <w:vertAlign w:val="baseline"/>
      <w:lang w:val="ru-RU"/>
    </w:rPr>
  </w:style>
  <w:style w:type="character" w:customStyle="1" w:styleId="15">
    <w:name w:val="Заголовок №1"/>
    <w:basedOn w:val="1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0">
    <w:name w:val="Подпись к таблице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0">
    <w:name w:val="Основной текст + 9;5 pt;Полужирный;Курсив"/>
    <w:basedOn w:val="a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120">
    <w:name w:val="Заголовок №1 (2)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2">
    <w:name w:val="Основной текст (6)_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7pt">
    <w:name w:val="Основной текст (6) + 7 pt;Полужирный"/>
    <w:basedOn w:val="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4"/>
      <w:szCs w:val="14"/>
      <w:u w:val="none"/>
      <w:vertAlign w:val="baseline"/>
      <w:lang w:val="ru-RU"/>
    </w:rPr>
  </w:style>
  <w:style w:type="table" w:styleId="af1">
    <w:name w:val="Table Grid"/>
    <w:basedOn w:val="a1"/>
    <w:uiPriority w:val="99"/>
    <w:unhideWhenUsed/>
    <w:rsid w:val="004C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5D3D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8" w:lineRule="exact"/>
      <w:ind w:firstLine="39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2">
    <w:name w:val="Balloon Text"/>
    <w:basedOn w:val="a"/>
    <w:link w:val="af3"/>
    <w:unhideWhenUsed/>
    <w:rsid w:val="0083231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83231B"/>
    <w:rPr>
      <w:rFonts w:ascii="Tahoma" w:hAnsi="Tahoma" w:cs="Tahoma"/>
      <w:sz w:val="16"/>
      <w:szCs w:val="16"/>
    </w:rPr>
  </w:style>
  <w:style w:type="character" w:customStyle="1" w:styleId="FontStyle43">
    <w:name w:val="Font Style43"/>
    <w:rsid w:val="002251A1"/>
    <w:rPr>
      <w:rFonts w:ascii="Microsoft Sans Serif" w:hAnsi="Microsoft Sans Serif" w:cs="Microsoft Sans Serif"/>
      <w:sz w:val="16"/>
      <w:szCs w:val="16"/>
    </w:rPr>
  </w:style>
  <w:style w:type="paragraph" w:customStyle="1" w:styleId="Style7">
    <w:name w:val="Style7"/>
    <w:basedOn w:val="a"/>
    <w:rsid w:val="002251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26">
    <w:name w:val="Style26"/>
    <w:basedOn w:val="a"/>
    <w:rsid w:val="002251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3" w:lineRule="exac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7">
    <w:name w:val="Font Style37"/>
    <w:rsid w:val="002251A1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2251A1"/>
    <w:rPr>
      <w:rFonts w:ascii="Sylfaen" w:hAnsi="Sylfaen" w:cs="Sylfaen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rsid w:val="00EF02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F02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EF026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F026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EF02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F026F"/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numbering" w:customStyle="1" w:styleId="16">
    <w:name w:val="Нет списка1"/>
    <w:next w:val="a2"/>
    <w:semiHidden/>
    <w:rsid w:val="00EF026F"/>
  </w:style>
  <w:style w:type="table" w:customStyle="1" w:styleId="17">
    <w:name w:val="Сетка таблицы1"/>
    <w:basedOn w:val="a1"/>
    <w:next w:val="af1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5">
    <w:name w:val="Strong"/>
    <w:qFormat/>
    <w:rsid w:val="00EF026F"/>
    <w:rPr>
      <w:b/>
      <w:bCs/>
    </w:rPr>
  </w:style>
  <w:style w:type="character" w:styleId="af6">
    <w:name w:val="Emphasis"/>
    <w:qFormat/>
    <w:rsid w:val="00EF026F"/>
    <w:rPr>
      <w:i/>
      <w:iCs/>
    </w:rPr>
  </w:style>
  <w:style w:type="paragraph" w:customStyle="1" w:styleId="bkmisc">
    <w:name w:val="bk_misc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EF026F"/>
  </w:style>
  <w:style w:type="paragraph" w:styleId="af7">
    <w:name w:val="footnote text"/>
    <w:basedOn w:val="a"/>
    <w:link w:val="af8"/>
    <w:semiHidden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EF02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EF026F"/>
    <w:rPr>
      <w:vertAlign w:val="superscript"/>
    </w:rPr>
  </w:style>
  <w:style w:type="character" w:styleId="afa">
    <w:name w:val="FollowedHyperlink"/>
    <w:rsid w:val="00EF026F"/>
    <w:rPr>
      <w:color w:val="800080"/>
      <w:u w:val="single"/>
    </w:rPr>
  </w:style>
  <w:style w:type="character" w:customStyle="1" w:styleId="Zag11">
    <w:name w:val="Zag_11"/>
    <w:rsid w:val="00EF026F"/>
  </w:style>
  <w:style w:type="paragraph" w:customStyle="1" w:styleId="Zag3">
    <w:name w:val="Zag_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lang w:val="en-US" w:eastAsia="ru-RU"/>
    </w:rPr>
  </w:style>
  <w:style w:type="paragraph" w:customStyle="1" w:styleId="Zag2">
    <w:name w:val="Zag_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lang w:val="en-US" w:eastAsia="ru-RU"/>
    </w:rPr>
  </w:style>
  <w:style w:type="paragraph" w:styleId="24">
    <w:name w:val="Body Text Indent 2"/>
    <w:basedOn w:val="a"/>
    <w:link w:val="25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480" w:lineRule="auto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EF026F"/>
    <w:rPr>
      <w:rFonts w:ascii="Times New Roman" w:eastAsia="Times New Roman" w:hAnsi="Times New Roman" w:cs="Times New Roman"/>
      <w:lang w:eastAsia="ru-RU"/>
    </w:rPr>
  </w:style>
  <w:style w:type="paragraph" w:customStyle="1" w:styleId="afb">
    <w:name w:val="Знак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c">
    <w:name w:val="Body Text Indent"/>
    <w:basedOn w:val="a"/>
    <w:link w:val="afd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EF026F"/>
    <w:rPr>
      <w:rFonts w:ascii="Times New Roman" w:eastAsia="Times New Roman" w:hAnsi="Times New Roman" w:cs="Times New Roman"/>
      <w:sz w:val="28"/>
      <w:lang w:eastAsia="ru-RU"/>
    </w:rPr>
  </w:style>
  <w:style w:type="paragraph" w:styleId="36">
    <w:name w:val="Body Text Indent 3"/>
    <w:basedOn w:val="a"/>
    <w:link w:val="37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EF026F"/>
    <w:rPr>
      <w:rFonts w:ascii="Times New Roman" w:eastAsia="Times New Roman" w:hAnsi="Times New Roman" w:cs="Times New Roman"/>
      <w:sz w:val="28"/>
      <w:lang w:eastAsia="ru-RU"/>
    </w:rPr>
  </w:style>
  <w:style w:type="paragraph" w:styleId="afe">
    <w:name w:val="Body Text"/>
    <w:basedOn w:val="a"/>
    <w:link w:val="aff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both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character" w:customStyle="1" w:styleId="aff">
    <w:name w:val="Основной текст Знак"/>
    <w:basedOn w:val="a0"/>
    <w:link w:val="afe"/>
    <w:rsid w:val="00EF026F"/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aff0">
    <w:name w:val="footer"/>
    <w:basedOn w:val="a"/>
    <w:link w:val="aff1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Нижний колонтитул Знак"/>
    <w:basedOn w:val="a0"/>
    <w:link w:val="aff0"/>
    <w:rsid w:val="00EF026F"/>
    <w:rPr>
      <w:rFonts w:ascii="Times New Roman" w:eastAsia="Times New Roman" w:hAnsi="Times New Roman" w:cs="Times New Roman"/>
      <w:lang w:eastAsia="ru-RU"/>
    </w:rPr>
  </w:style>
  <w:style w:type="character" w:styleId="aff2">
    <w:name w:val="page number"/>
    <w:basedOn w:val="a0"/>
    <w:rsid w:val="00EF026F"/>
  </w:style>
  <w:style w:type="paragraph" w:customStyle="1" w:styleId="Style17">
    <w:name w:val="Style17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5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8">
    <w:name w:val="Style18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Style24">
    <w:name w:val="Style2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7">
    <w:name w:val="Style27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30">
    <w:name w:val="Style30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31">
    <w:name w:val="Style3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93" w:lineRule="exac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8">
    <w:name w:val="Font Style38"/>
    <w:rsid w:val="00EF02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EF026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rsid w:val="00EF026F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1">
    <w:name w:val="Style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">
    <w:name w:val="Style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3">
    <w:name w:val="Style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74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4">
    <w:name w:val="Style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5">
    <w:name w:val="Style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tyle6">
    <w:name w:val="Style6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exact"/>
      <w:ind w:hanging="163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9">
    <w:name w:val="Style9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0">
    <w:name w:val="Style10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  <w:ind w:firstLine="125"/>
    </w:pPr>
    <w:rPr>
      <w:rFonts w:ascii="Times New Roman" w:eastAsia="Times New Roman" w:hAnsi="Times New Roman" w:cs="Times New Roman"/>
      <w:lang w:eastAsia="ru-RU"/>
    </w:rPr>
  </w:style>
  <w:style w:type="paragraph" w:customStyle="1" w:styleId="Style12">
    <w:name w:val="Style1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3">
    <w:name w:val="Style1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5" w:lineRule="exact"/>
      <w:ind w:firstLine="398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14">
    <w:name w:val="Style1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15">
    <w:name w:val="Style1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6">
    <w:name w:val="Style16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9">
    <w:name w:val="Style19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0">
    <w:name w:val="Style20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1">
    <w:name w:val="Style2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19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22">
    <w:name w:val="Style2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23">
    <w:name w:val="Style2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6" w:lineRule="exact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Style25">
    <w:name w:val="Style2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ind w:firstLine="360"/>
    </w:pPr>
    <w:rPr>
      <w:rFonts w:ascii="Times New Roman" w:eastAsia="Times New Roman" w:hAnsi="Times New Roman" w:cs="Times New Roman"/>
      <w:lang w:eastAsia="ru-RU"/>
    </w:rPr>
  </w:style>
  <w:style w:type="paragraph" w:customStyle="1" w:styleId="Style28">
    <w:name w:val="Style28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9">
    <w:name w:val="Style29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2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32">
    <w:name w:val="Style3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  <w:ind w:hanging="590"/>
    </w:pPr>
    <w:rPr>
      <w:rFonts w:ascii="Times New Roman" w:eastAsia="Times New Roman" w:hAnsi="Times New Roman" w:cs="Times New Roman"/>
      <w:lang w:eastAsia="ru-RU"/>
    </w:rPr>
  </w:style>
  <w:style w:type="paragraph" w:customStyle="1" w:styleId="Style33">
    <w:name w:val="Style3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34">
    <w:name w:val="Style3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35">
    <w:name w:val="Style3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40">
    <w:name w:val="Font Style40"/>
    <w:rsid w:val="00EF026F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1">
    <w:name w:val="Font Style41"/>
    <w:rsid w:val="00EF026F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EF026F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EF026F"/>
    <w:rPr>
      <w:rFonts w:ascii="Microsoft Sans Serif" w:hAnsi="Microsoft Sans Serif" w:cs="Microsoft Sans Serif"/>
      <w:b/>
      <w:bCs/>
      <w:spacing w:val="-10"/>
      <w:sz w:val="18"/>
      <w:szCs w:val="18"/>
    </w:rPr>
  </w:style>
  <w:style w:type="character" w:customStyle="1" w:styleId="FontStyle45">
    <w:name w:val="Font Style45"/>
    <w:rsid w:val="00EF026F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EF026F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EF026F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EF026F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EF026F"/>
    <w:rPr>
      <w:rFonts w:ascii="Trebuchet MS" w:hAnsi="Trebuchet MS" w:cs="Trebuchet MS"/>
      <w:sz w:val="22"/>
      <w:szCs w:val="22"/>
    </w:rPr>
  </w:style>
  <w:style w:type="paragraph" w:styleId="aff3">
    <w:name w:val="header"/>
    <w:basedOn w:val="a"/>
    <w:link w:val="aff4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aff4">
    <w:name w:val="Верхний колонтитул Знак"/>
    <w:basedOn w:val="a0"/>
    <w:link w:val="aff3"/>
    <w:rsid w:val="00EF026F"/>
    <w:rPr>
      <w:rFonts w:ascii="Times New Roman" w:eastAsia="Times New Roman" w:hAnsi="Times New Roman" w:cs="Times New Roman"/>
      <w:lang w:eastAsia="ru-RU"/>
    </w:rPr>
  </w:style>
  <w:style w:type="character" w:customStyle="1" w:styleId="FontStyle35">
    <w:name w:val="Font Style35"/>
    <w:rsid w:val="00EF026F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EF026F"/>
    <w:rPr>
      <w:rFonts w:ascii="Georgia" w:hAnsi="Georgia" w:cs="Georgia"/>
      <w:b/>
      <w:bCs/>
      <w:sz w:val="18"/>
      <w:szCs w:val="18"/>
    </w:rPr>
  </w:style>
  <w:style w:type="paragraph" w:styleId="38">
    <w:name w:val="Body Text 3"/>
    <w:basedOn w:val="a"/>
    <w:link w:val="39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0"/>
    <w:link w:val="38"/>
    <w:rsid w:val="00EF026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6">
    <w:name w:val="Font Style56"/>
    <w:rsid w:val="00EF026F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EF026F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EF026F"/>
    <w:rPr>
      <w:rFonts w:ascii="Arial" w:hAnsi="Arial" w:cs="Arial"/>
      <w:sz w:val="26"/>
      <w:szCs w:val="26"/>
    </w:rPr>
  </w:style>
  <w:style w:type="paragraph" w:customStyle="1" w:styleId="Style36">
    <w:name w:val="Style36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right"/>
    </w:pPr>
    <w:rPr>
      <w:rFonts w:ascii="Sylfaen" w:eastAsia="Times New Roman" w:hAnsi="Sylfaen" w:cs="Times New Roman"/>
      <w:lang w:eastAsia="ru-RU"/>
    </w:rPr>
  </w:style>
  <w:style w:type="character" w:customStyle="1" w:styleId="FontStyle51">
    <w:name w:val="Font Style51"/>
    <w:rsid w:val="00EF026F"/>
    <w:rPr>
      <w:rFonts w:ascii="Sylfaen" w:hAnsi="Sylfaen" w:cs="Sylfaen"/>
      <w:b/>
      <w:bCs/>
      <w:sz w:val="64"/>
      <w:szCs w:val="64"/>
    </w:rPr>
  </w:style>
  <w:style w:type="character" w:customStyle="1" w:styleId="FontStyle54">
    <w:name w:val="Font Style54"/>
    <w:rsid w:val="00EF026F"/>
    <w:rPr>
      <w:rFonts w:ascii="Sylfaen" w:hAnsi="Sylfaen" w:cs="Sylfaen"/>
      <w:b/>
      <w:bCs/>
      <w:sz w:val="28"/>
      <w:szCs w:val="28"/>
    </w:rPr>
  </w:style>
  <w:style w:type="character" w:customStyle="1" w:styleId="FontStyle55">
    <w:name w:val="Font Style55"/>
    <w:rsid w:val="00EF026F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EF026F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EF026F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EF026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EF026F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EF026F"/>
    <w:rPr>
      <w:rFonts w:ascii="Arial" w:hAnsi="Arial" w:cs="Arial"/>
      <w:sz w:val="16"/>
      <w:szCs w:val="16"/>
    </w:rPr>
  </w:style>
  <w:style w:type="paragraph" w:customStyle="1" w:styleId="Standard">
    <w:name w:val="Standard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Times New Roman" w:eastAsia="Arial" w:hAnsi="Times New Roman" w:cs="Tahoma"/>
      <w:kern w:val="3"/>
      <w:lang w:eastAsia="ru-RU"/>
    </w:rPr>
  </w:style>
  <w:style w:type="character" w:customStyle="1" w:styleId="FontStyle63">
    <w:name w:val="Font Style63"/>
    <w:rsid w:val="00EF026F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EF026F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EF026F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paragraph" w:customStyle="1" w:styleId="Style45">
    <w:name w:val="Style4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59" w:lineRule="exact"/>
      <w:ind w:hanging="67"/>
      <w:jc w:val="both"/>
    </w:pPr>
    <w:rPr>
      <w:rFonts w:ascii="Century Schoolbook" w:eastAsia="Times New Roman" w:hAnsi="Century Schoolbook" w:cs="Times New Roman"/>
      <w:lang w:eastAsia="ru-RU"/>
    </w:rPr>
  </w:style>
  <w:style w:type="character" w:customStyle="1" w:styleId="FontStyle58">
    <w:name w:val="Font Style58"/>
    <w:rsid w:val="00EF026F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EF026F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EF026F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paragraph" w:customStyle="1" w:styleId="Style44">
    <w:name w:val="Style4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character" w:customStyle="1" w:styleId="FontStyle64">
    <w:name w:val="Font Style64"/>
    <w:rsid w:val="00EF026F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EF026F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EF026F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EF026F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character" w:customStyle="1" w:styleId="FontStyle70">
    <w:name w:val="Font Style70"/>
    <w:rsid w:val="00EF026F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EF026F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EF026F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c15c0">
    <w:name w:val="c15 c0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customStyle="1" w:styleId="110">
    <w:name w:val="Сетка таблицы11"/>
    <w:basedOn w:val="a1"/>
    <w:next w:val="af1"/>
    <w:uiPriority w:val="99"/>
    <w:unhideWhenUsed/>
    <w:rsid w:val="00EF0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99"/>
    <w:rsid w:val="00A41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page number" w:uiPriority="0"/>
    <w:lsdException w:name="Title" w:semiHidden="0" w:unhideWhenUsed="0"/>
    <w:lsdException w:name="Body Text" w:uiPriority="0"/>
    <w:lsdException w:name="Body Text Indent" w:uiPriority="0"/>
    <w:lsdException w:name="Subtitle" w:semiHidden="0" w:unhideWhenUsed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EF026F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qFormat/>
    <w:pPr>
      <w:shd w:val="clear" w:color="000000" w:fill="FFFFFF"/>
      <w:spacing w:line="206" w:lineRule="exact"/>
      <w:ind w:firstLine="540"/>
      <w:jc w:val="both"/>
    </w:pPr>
    <w:rPr>
      <w:rFonts w:ascii="Arial" w:eastAsia="Arial" w:hAnsi="Arial" w:cs="Arial"/>
      <w:sz w:val="17"/>
      <w:szCs w:val="17"/>
    </w:rPr>
  </w:style>
  <w:style w:type="paragraph" w:customStyle="1" w:styleId="21">
    <w:name w:val="Основной текст (2)"/>
    <w:qFormat/>
    <w:pPr>
      <w:shd w:val="clear" w:color="000000" w:fill="FFFFFF"/>
      <w:spacing w:after="540"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a4">
    <w:name w:val="Колонтитул"/>
    <w:qFormat/>
    <w:pPr>
      <w:shd w:val="clear" w:color="000000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1">
    <w:name w:val="Основной текст (3)"/>
    <w:qFormat/>
    <w:pPr>
      <w:shd w:val="clear" w:color="000000" w:fill="FFFFFF"/>
      <w:spacing w:before="540" w:after="240"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41">
    <w:name w:val="Основной текст4"/>
    <w:qFormat/>
    <w:pPr>
      <w:shd w:val="clear" w:color="000000" w:fill="FFFFFF"/>
      <w:spacing w:before="240" w:line="250" w:lineRule="exac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customStyle="1" w:styleId="a5">
    <w:name w:val="Подпись к таблице"/>
    <w:qFormat/>
    <w:pPr>
      <w:shd w:val="clear" w:color="000000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42">
    <w:name w:val="Основной текст (4)"/>
    <w:qFormat/>
    <w:pPr>
      <w:shd w:val="clear" w:color="000000" w:fill="FFFFFF"/>
      <w:spacing w:before="240" w:line="250" w:lineRule="exact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51">
    <w:name w:val="Основной текст (5)"/>
    <w:qFormat/>
    <w:pPr>
      <w:shd w:val="clear" w:color="000000" w:fill="FFFFFF"/>
      <w:spacing w:line="250" w:lineRule="exact"/>
    </w:pPr>
    <w:rPr>
      <w:rFonts w:ascii="Arial" w:eastAsia="Arial" w:hAnsi="Arial" w:cs="Arial"/>
      <w:i/>
      <w:iCs/>
      <w:sz w:val="21"/>
      <w:szCs w:val="21"/>
    </w:rPr>
  </w:style>
  <w:style w:type="paragraph" w:customStyle="1" w:styleId="11">
    <w:name w:val="Заголовок №1"/>
    <w:qFormat/>
    <w:pPr>
      <w:shd w:val="clear" w:color="000000" w:fill="FFFFFF"/>
      <w:spacing w:before="180" w:line="254" w:lineRule="exact"/>
      <w:ind w:firstLine="52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2">
    <w:name w:val="Заголовок №1 (2)"/>
    <w:qFormat/>
    <w:pPr>
      <w:shd w:val="clear" w:color="000000" w:fill="FFFFFF"/>
      <w:spacing w:before="900" w:line="269" w:lineRule="exact"/>
      <w:ind w:firstLine="540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61">
    <w:name w:val="Основной текст (6)"/>
    <w:qFormat/>
    <w:pPr>
      <w:shd w:val="clear" w:color="000000" w:fill="FFFFFF"/>
      <w:spacing w:line="269" w:lineRule="exact"/>
    </w:pPr>
    <w:rPr>
      <w:rFonts w:ascii="Arial" w:eastAsia="Arial" w:hAnsi="Arial" w:cs="Arial"/>
      <w:sz w:val="20"/>
      <w:szCs w:val="20"/>
    </w:rPr>
  </w:style>
  <w:style w:type="character" w:styleId="a6">
    <w:name w:val="Hyperlink"/>
    <w:rPr>
      <w:color w:val="0066CC"/>
      <w:u w:val="single"/>
    </w:rPr>
  </w:style>
  <w:style w:type="character" w:customStyle="1" w:styleId="a7">
    <w:name w:val="Сноска_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Сноска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17"/>
      <w:szCs w:val="17"/>
      <w:u w:val="none"/>
      <w:vertAlign w:val="baseline"/>
      <w:lang w:val="ru-RU"/>
    </w:rPr>
  </w:style>
  <w:style w:type="character" w:customStyle="1" w:styleId="22">
    <w:name w:val="Основной текст (2)_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_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32">
    <w:name w:val="Основной текст (3)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3">
    <w:name w:val="Основной текст (3) + Малые прописные"/>
    <w:basedOn w:val="3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ab">
    <w:name w:val="Основной текст_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3">
    <w:name w:val="Основной текст1"/>
    <w:basedOn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d">
    <w:name w:val="Подпись к таблице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e">
    <w:name w:val="Подпись к таблице + Малые прописные"/>
    <w:basedOn w:val="a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">
    <w:name w:val="Основной текст + 9;5 pt;Полужирный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3105pt">
    <w:name w:val="Основной текст (3) + 10;5 pt;Курсив"/>
    <w:basedOn w:val="3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">
    <w:name w:val="Основной текст + Курсив"/>
    <w:basedOn w:val="a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43">
    <w:name w:val="Основной текст (4)_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52">
    <w:name w:val="Основной текст (5)_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53">
    <w:name w:val="Основной текст (5)"/>
    <w:basedOn w:val="5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14">
    <w:name w:val="Заголовок №1_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34">
    <w:name w:val="Основной текст (3)"/>
    <w:basedOn w:val="3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23">
    <w:name w:val="Основной текст2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single"/>
      <w:vertAlign w:val="baseline"/>
      <w:lang w:val="ru-RU"/>
    </w:rPr>
  </w:style>
  <w:style w:type="character" w:customStyle="1" w:styleId="4pt">
    <w:name w:val="Основной текст + 4 pt;Курсив"/>
    <w:basedOn w:val="a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8"/>
      <w:szCs w:val="8"/>
      <w:u w:val="none"/>
      <w:vertAlign w:val="baseline"/>
      <w:lang w:val="ru-RU"/>
    </w:rPr>
  </w:style>
  <w:style w:type="character" w:customStyle="1" w:styleId="35">
    <w:name w:val="Основной текст3"/>
    <w:basedOn w:val="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54">
    <w:name w:val="Основной текст (5) + Не курсив"/>
    <w:basedOn w:val="5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55">
    <w:name w:val="Основной текст (5) + Полужирный"/>
    <w:basedOn w:val="5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510pt">
    <w:name w:val="Основной текст (5) + 10 pt;Не курсив"/>
    <w:basedOn w:val="5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sz w:val="20"/>
      <w:szCs w:val="20"/>
      <w:u w:val="none"/>
      <w:vertAlign w:val="baseline"/>
      <w:lang w:val="ru-RU"/>
    </w:rPr>
  </w:style>
  <w:style w:type="character" w:customStyle="1" w:styleId="15">
    <w:name w:val="Заголовок №1"/>
    <w:basedOn w:val="1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21"/>
      <w:szCs w:val="21"/>
      <w:u w:val="none"/>
      <w:vertAlign w:val="baseline"/>
      <w:lang w:val="ru-RU"/>
    </w:rPr>
  </w:style>
  <w:style w:type="character" w:customStyle="1" w:styleId="af0">
    <w:name w:val="Подпись к таблице"/>
    <w:basedOn w:val="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95pt0">
    <w:name w:val="Основной текст + 9;5 pt;Полужирный;Курсив"/>
    <w:basedOn w:val="a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sz w:val="19"/>
      <w:szCs w:val="19"/>
      <w:u w:val="none"/>
      <w:vertAlign w:val="baseline"/>
      <w:lang w:val="ru-RU"/>
    </w:rPr>
  </w:style>
  <w:style w:type="character" w:customStyle="1" w:styleId="120">
    <w:name w:val="Заголовок №1 (2)_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2">
    <w:name w:val="Основной текст (6)_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7pt">
    <w:name w:val="Основной текст (6) + 7 pt;Полужирный"/>
    <w:basedOn w:val="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sz w:val="14"/>
      <w:szCs w:val="14"/>
      <w:u w:val="none"/>
      <w:vertAlign w:val="baseline"/>
      <w:lang w:val="ru-RU"/>
    </w:rPr>
  </w:style>
  <w:style w:type="table" w:styleId="af1">
    <w:name w:val="Table Grid"/>
    <w:basedOn w:val="a1"/>
    <w:uiPriority w:val="99"/>
    <w:unhideWhenUsed/>
    <w:rsid w:val="004C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5D3D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38" w:lineRule="exact"/>
      <w:ind w:firstLine="39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f2">
    <w:name w:val="Balloon Text"/>
    <w:basedOn w:val="a"/>
    <w:link w:val="af3"/>
    <w:unhideWhenUsed/>
    <w:rsid w:val="0083231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83231B"/>
    <w:rPr>
      <w:rFonts w:ascii="Tahoma" w:hAnsi="Tahoma" w:cs="Tahoma"/>
      <w:sz w:val="16"/>
      <w:szCs w:val="16"/>
    </w:rPr>
  </w:style>
  <w:style w:type="character" w:customStyle="1" w:styleId="FontStyle43">
    <w:name w:val="Font Style43"/>
    <w:rsid w:val="002251A1"/>
    <w:rPr>
      <w:rFonts w:ascii="Microsoft Sans Serif" w:hAnsi="Microsoft Sans Serif" w:cs="Microsoft Sans Serif"/>
      <w:sz w:val="16"/>
      <w:szCs w:val="16"/>
    </w:rPr>
  </w:style>
  <w:style w:type="paragraph" w:customStyle="1" w:styleId="Style7">
    <w:name w:val="Style7"/>
    <w:basedOn w:val="a"/>
    <w:rsid w:val="002251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26">
    <w:name w:val="Style26"/>
    <w:basedOn w:val="a"/>
    <w:rsid w:val="002251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3" w:lineRule="exac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7">
    <w:name w:val="Font Style37"/>
    <w:rsid w:val="002251A1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2251A1"/>
    <w:rPr>
      <w:rFonts w:ascii="Sylfaen" w:hAnsi="Sylfaen" w:cs="Sylfaen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rsid w:val="00EF02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F02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EF026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F026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EF02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F026F"/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numbering" w:customStyle="1" w:styleId="16">
    <w:name w:val="Нет списка1"/>
    <w:next w:val="a2"/>
    <w:semiHidden/>
    <w:rsid w:val="00EF026F"/>
  </w:style>
  <w:style w:type="table" w:customStyle="1" w:styleId="17">
    <w:name w:val="Сетка таблицы1"/>
    <w:basedOn w:val="a1"/>
    <w:next w:val="af1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5">
    <w:name w:val="Strong"/>
    <w:qFormat/>
    <w:rsid w:val="00EF026F"/>
    <w:rPr>
      <w:b/>
      <w:bCs/>
    </w:rPr>
  </w:style>
  <w:style w:type="character" w:styleId="af6">
    <w:name w:val="Emphasis"/>
    <w:qFormat/>
    <w:rsid w:val="00EF026F"/>
    <w:rPr>
      <w:i/>
      <w:iCs/>
    </w:rPr>
  </w:style>
  <w:style w:type="paragraph" w:customStyle="1" w:styleId="bkmisc">
    <w:name w:val="bk_misc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EF026F"/>
  </w:style>
  <w:style w:type="paragraph" w:styleId="af7">
    <w:name w:val="footnote text"/>
    <w:basedOn w:val="a"/>
    <w:link w:val="af8"/>
    <w:semiHidden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EF02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EF026F"/>
    <w:rPr>
      <w:vertAlign w:val="superscript"/>
    </w:rPr>
  </w:style>
  <w:style w:type="character" w:styleId="afa">
    <w:name w:val="FollowedHyperlink"/>
    <w:rsid w:val="00EF026F"/>
    <w:rPr>
      <w:color w:val="800080"/>
      <w:u w:val="single"/>
    </w:rPr>
  </w:style>
  <w:style w:type="character" w:customStyle="1" w:styleId="Zag11">
    <w:name w:val="Zag_11"/>
    <w:rsid w:val="00EF026F"/>
  </w:style>
  <w:style w:type="paragraph" w:customStyle="1" w:styleId="Zag3">
    <w:name w:val="Zag_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lang w:val="en-US" w:eastAsia="ru-RU"/>
    </w:rPr>
  </w:style>
  <w:style w:type="paragraph" w:customStyle="1" w:styleId="Zag2">
    <w:name w:val="Zag_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lang w:val="en-US" w:eastAsia="ru-RU"/>
    </w:rPr>
  </w:style>
  <w:style w:type="paragraph" w:styleId="24">
    <w:name w:val="Body Text Indent 2"/>
    <w:basedOn w:val="a"/>
    <w:link w:val="25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480" w:lineRule="auto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EF026F"/>
    <w:rPr>
      <w:rFonts w:ascii="Times New Roman" w:eastAsia="Times New Roman" w:hAnsi="Times New Roman" w:cs="Times New Roman"/>
      <w:lang w:eastAsia="ru-RU"/>
    </w:rPr>
  </w:style>
  <w:style w:type="paragraph" w:customStyle="1" w:styleId="afb">
    <w:name w:val="Знак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c">
    <w:name w:val="Body Text Indent"/>
    <w:basedOn w:val="a"/>
    <w:link w:val="afd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EF026F"/>
    <w:rPr>
      <w:rFonts w:ascii="Times New Roman" w:eastAsia="Times New Roman" w:hAnsi="Times New Roman" w:cs="Times New Roman"/>
      <w:sz w:val="28"/>
      <w:lang w:eastAsia="ru-RU"/>
    </w:rPr>
  </w:style>
  <w:style w:type="paragraph" w:styleId="36">
    <w:name w:val="Body Text Indent 3"/>
    <w:basedOn w:val="a"/>
    <w:link w:val="37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EF026F"/>
    <w:rPr>
      <w:rFonts w:ascii="Times New Roman" w:eastAsia="Times New Roman" w:hAnsi="Times New Roman" w:cs="Times New Roman"/>
      <w:sz w:val="28"/>
      <w:lang w:eastAsia="ru-RU"/>
    </w:rPr>
  </w:style>
  <w:style w:type="paragraph" w:styleId="afe">
    <w:name w:val="Body Text"/>
    <w:basedOn w:val="a"/>
    <w:link w:val="aff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both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character" w:customStyle="1" w:styleId="aff">
    <w:name w:val="Основной текст Знак"/>
    <w:basedOn w:val="a0"/>
    <w:link w:val="afe"/>
    <w:rsid w:val="00EF026F"/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aff0">
    <w:name w:val="footer"/>
    <w:basedOn w:val="a"/>
    <w:link w:val="aff1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Нижний колонтитул Знак"/>
    <w:basedOn w:val="a0"/>
    <w:link w:val="aff0"/>
    <w:rsid w:val="00EF026F"/>
    <w:rPr>
      <w:rFonts w:ascii="Times New Roman" w:eastAsia="Times New Roman" w:hAnsi="Times New Roman" w:cs="Times New Roman"/>
      <w:lang w:eastAsia="ru-RU"/>
    </w:rPr>
  </w:style>
  <w:style w:type="character" w:styleId="aff2">
    <w:name w:val="page number"/>
    <w:basedOn w:val="a0"/>
    <w:rsid w:val="00EF026F"/>
  </w:style>
  <w:style w:type="paragraph" w:customStyle="1" w:styleId="Style17">
    <w:name w:val="Style17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5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8">
    <w:name w:val="Style18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Style24">
    <w:name w:val="Style2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7">
    <w:name w:val="Style27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30">
    <w:name w:val="Style30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31">
    <w:name w:val="Style3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93" w:lineRule="exac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8">
    <w:name w:val="Font Style38"/>
    <w:rsid w:val="00EF02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EF026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rsid w:val="00EF026F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1">
    <w:name w:val="Style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">
    <w:name w:val="Style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3">
    <w:name w:val="Style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74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4">
    <w:name w:val="Style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5">
    <w:name w:val="Style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tyle6">
    <w:name w:val="Style6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exact"/>
      <w:ind w:hanging="163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9">
    <w:name w:val="Style9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0">
    <w:name w:val="Style10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  <w:ind w:firstLine="125"/>
    </w:pPr>
    <w:rPr>
      <w:rFonts w:ascii="Times New Roman" w:eastAsia="Times New Roman" w:hAnsi="Times New Roman" w:cs="Times New Roman"/>
      <w:lang w:eastAsia="ru-RU"/>
    </w:rPr>
  </w:style>
  <w:style w:type="paragraph" w:customStyle="1" w:styleId="Style12">
    <w:name w:val="Style1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3">
    <w:name w:val="Style1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5" w:lineRule="exact"/>
      <w:ind w:firstLine="398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14">
    <w:name w:val="Style1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15">
    <w:name w:val="Style1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6">
    <w:name w:val="Style16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19">
    <w:name w:val="Style19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0">
    <w:name w:val="Style20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1">
    <w:name w:val="Style2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19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22">
    <w:name w:val="Style2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23">
    <w:name w:val="Style2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6" w:lineRule="exact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Style25">
    <w:name w:val="Style2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ind w:firstLine="360"/>
    </w:pPr>
    <w:rPr>
      <w:rFonts w:ascii="Times New Roman" w:eastAsia="Times New Roman" w:hAnsi="Times New Roman" w:cs="Times New Roman"/>
      <w:lang w:eastAsia="ru-RU"/>
    </w:rPr>
  </w:style>
  <w:style w:type="paragraph" w:customStyle="1" w:styleId="Style28">
    <w:name w:val="Style28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29">
    <w:name w:val="Style29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2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32">
    <w:name w:val="Style32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  <w:ind w:hanging="590"/>
    </w:pPr>
    <w:rPr>
      <w:rFonts w:ascii="Times New Roman" w:eastAsia="Times New Roman" w:hAnsi="Times New Roman" w:cs="Times New Roman"/>
      <w:lang w:eastAsia="ru-RU"/>
    </w:rPr>
  </w:style>
  <w:style w:type="paragraph" w:customStyle="1" w:styleId="Style33">
    <w:name w:val="Style3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34">
    <w:name w:val="Style3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Style35">
    <w:name w:val="Style3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4" w:lineRule="exact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40">
    <w:name w:val="Font Style40"/>
    <w:rsid w:val="00EF026F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1">
    <w:name w:val="Font Style41"/>
    <w:rsid w:val="00EF026F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EF026F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EF026F"/>
    <w:rPr>
      <w:rFonts w:ascii="Microsoft Sans Serif" w:hAnsi="Microsoft Sans Serif" w:cs="Microsoft Sans Serif"/>
      <w:b/>
      <w:bCs/>
      <w:spacing w:val="-10"/>
      <w:sz w:val="18"/>
      <w:szCs w:val="18"/>
    </w:rPr>
  </w:style>
  <w:style w:type="character" w:customStyle="1" w:styleId="FontStyle45">
    <w:name w:val="Font Style45"/>
    <w:rsid w:val="00EF026F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EF026F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EF026F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EF026F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EF026F"/>
    <w:rPr>
      <w:rFonts w:ascii="Trebuchet MS" w:hAnsi="Trebuchet MS" w:cs="Trebuchet MS"/>
      <w:sz w:val="22"/>
      <w:szCs w:val="22"/>
    </w:rPr>
  </w:style>
  <w:style w:type="paragraph" w:styleId="aff3">
    <w:name w:val="header"/>
    <w:basedOn w:val="a"/>
    <w:link w:val="aff4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aff4">
    <w:name w:val="Верхний колонтитул Знак"/>
    <w:basedOn w:val="a0"/>
    <w:link w:val="aff3"/>
    <w:rsid w:val="00EF026F"/>
    <w:rPr>
      <w:rFonts w:ascii="Times New Roman" w:eastAsia="Times New Roman" w:hAnsi="Times New Roman" w:cs="Times New Roman"/>
      <w:lang w:eastAsia="ru-RU"/>
    </w:rPr>
  </w:style>
  <w:style w:type="character" w:customStyle="1" w:styleId="FontStyle35">
    <w:name w:val="Font Style35"/>
    <w:rsid w:val="00EF026F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EF026F"/>
    <w:rPr>
      <w:rFonts w:ascii="Georgia" w:hAnsi="Georgia" w:cs="Georgia"/>
      <w:b/>
      <w:bCs/>
      <w:sz w:val="18"/>
      <w:szCs w:val="18"/>
    </w:rPr>
  </w:style>
  <w:style w:type="paragraph" w:styleId="38">
    <w:name w:val="Body Text 3"/>
    <w:basedOn w:val="a"/>
    <w:link w:val="39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0"/>
    <w:link w:val="38"/>
    <w:rsid w:val="00EF026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6">
    <w:name w:val="Font Style56"/>
    <w:rsid w:val="00EF026F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EF026F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EF026F"/>
    <w:rPr>
      <w:rFonts w:ascii="Arial" w:hAnsi="Arial" w:cs="Arial"/>
      <w:sz w:val="26"/>
      <w:szCs w:val="26"/>
    </w:rPr>
  </w:style>
  <w:style w:type="paragraph" w:customStyle="1" w:styleId="Style36">
    <w:name w:val="Style36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21" w:lineRule="exact"/>
      <w:jc w:val="right"/>
    </w:pPr>
    <w:rPr>
      <w:rFonts w:ascii="Sylfaen" w:eastAsia="Times New Roman" w:hAnsi="Sylfaen" w:cs="Times New Roman"/>
      <w:lang w:eastAsia="ru-RU"/>
    </w:rPr>
  </w:style>
  <w:style w:type="character" w:customStyle="1" w:styleId="FontStyle51">
    <w:name w:val="Font Style51"/>
    <w:rsid w:val="00EF026F"/>
    <w:rPr>
      <w:rFonts w:ascii="Sylfaen" w:hAnsi="Sylfaen" w:cs="Sylfaen"/>
      <w:b/>
      <w:bCs/>
      <w:sz w:val="64"/>
      <w:szCs w:val="64"/>
    </w:rPr>
  </w:style>
  <w:style w:type="character" w:customStyle="1" w:styleId="FontStyle54">
    <w:name w:val="Font Style54"/>
    <w:rsid w:val="00EF026F"/>
    <w:rPr>
      <w:rFonts w:ascii="Sylfaen" w:hAnsi="Sylfaen" w:cs="Sylfaen"/>
      <w:b/>
      <w:bCs/>
      <w:sz w:val="28"/>
      <w:szCs w:val="28"/>
    </w:rPr>
  </w:style>
  <w:style w:type="character" w:customStyle="1" w:styleId="FontStyle55">
    <w:name w:val="Font Style55"/>
    <w:rsid w:val="00EF026F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EF026F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EF026F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EF026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EF026F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EF026F"/>
    <w:rPr>
      <w:rFonts w:ascii="Arial" w:hAnsi="Arial" w:cs="Arial"/>
      <w:sz w:val="16"/>
      <w:szCs w:val="16"/>
    </w:rPr>
  </w:style>
  <w:style w:type="paragraph" w:customStyle="1" w:styleId="Standard">
    <w:name w:val="Standard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Times New Roman" w:eastAsia="Arial" w:hAnsi="Times New Roman" w:cs="Tahoma"/>
      <w:kern w:val="3"/>
      <w:lang w:eastAsia="ru-RU"/>
    </w:rPr>
  </w:style>
  <w:style w:type="character" w:customStyle="1" w:styleId="FontStyle63">
    <w:name w:val="Font Style63"/>
    <w:rsid w:val="00EF026F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EF026F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EF026F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paragraph" w:customStyle="1" w:styleId="Style45">
    <w:name w:val="Style45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59" w:lineRule="exact"/>
      <w:ind w:hanging="67"/>
      <w:jc w:val="both"/>
    </w:pPr>
    <w:rPr>
      <w:rFonts w:ascii="Century Schoolbook" w:eastAsia="Times New Roman" w:hAnsi="Century Schoolbook" w:cs="Times New Roman"/>
      <w:lang w:eastAsia="ru-RU"/>
    </w:rPr>
  </w:style>
  <w:style w:type="character" w:customStyle="1" w:styleId="FontStyle58">
    <w:name w:val="Font Style58"/>
    <w:rsid w:val="00EF026F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EF026F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EF026F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paragraph" w:customStyle="1" w:styleId="Style44">
    <w:name w:val="Style44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character" w:customStyle="1" w:styleId="FontStyle64">
    <w:name w:val="Font Style64"/>
    <w:rsid w:val="00EF026F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EF026F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EF026F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EF026F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EF02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entury Schoolbook" w:eastAsia="Times New Roman" w:hAnsi="Century Schoolbook" w:cs="Times New Roman"/>
      <w:lang w:eastAsia="ru-RU"/>
    </w:rPr>
  </w:style>
  <w:style w:type="character" w:customStyle="1" w:styleId="FontStyle70">
    <w:name w:val="Font Style70"/>
    <w:rsid w:val="00EF026F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EF026F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EF026F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c15c0">
    <w:name w:val="c15 c0"/>
    <w:basedOn w:val="a"/>
    <w:rsid w:val="00EF026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customStyle="1" w:styleId="110">
    <w:name w:val="Сетка таблицы11"/>
    <w:basedOn w:val="a1"/>
    <w:next w:val="af1"/>
    <w:uiPriority w:val="99"/>
    <w:unhideWhenUsed/>
    <w:rsid w:val="00EF0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99"/>
    <w:rsid w:val="00A41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ourier New"/>
        <a:ea typeface="Courier New"/>
        <a:cs typeface="Courier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DD42D-DBA0-4F2D-A1BA-309BCFFE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ирина</cp:lastModifiedBy>
  <cp:revision>37</cp:revision>
  <cp:lastPrinted>2019-09-12T03:28:00Z</cp:lastPrinted>
  <dcterms:created xsi:type="dcterms:W3CDTF">2017-09-03T05:11:00Z</dcterms:created>
  <dcterms:modified xsi:type="dcterms:W3CDTF">2020-08-31T01:23:00Z</dcterms:modified>
</cp:coreProperties>
</file>