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63" w:rsidRPr="0007081D" w:rsidRDefault="002C4D63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Изучение предмета «Технология» в школе первой ступени </w:t>
      </w:r>
      <w:r w:rsidR="006868C6" w:rsidRPr="0007081D">
        <w:rPr>
          <w:rFonts w:ascii="Times New Roman" w:hAnsi="Times New Roman" w:cs="Times New Roman"/>
          <w:sz w:val="28"/>
          <w:szCs w:val="28"/>
        </w:rPr>
        <w:t>н</w:t>
      </w:r>
      <w:r w:rsidR="000F508F" w:rsidRPr="0007081D">
        <w:rPr>
          <w:rFonts w:ascii="Times New Roman" w:hAnsi="Times New Roman" w:cs="Times New Roman"/>
          <w:sz w:val="28"/>
          <w:szCs w:val="28"/>
        </w:rPr>
        <w:t>аправленно на следующие цели</w:t>
      </w:r>
      <w:proofErr w:type="gramStart"/>
      <w:r w:rsidR="000F508F" w:rsidRPr="0007081D">
        <w:rPr>
          <w:rFonts w:ascii="Times New Roman" w:hAnsi="Times New Roman" w:cs="Times New Roman"/>
          <w:sz w:val="28"/>
          <w:szCs w:val="28"/>
        </w:rPr>
        <w:t xml:space="preserve"> </w:t>
      </w:r>
      <w:r w:rsidRPr="0007081D">
        <w:rPr>
          <w:rStyle w:val="31"/>
          <w:rFonts w:eastAsia="Courier New"/>
          <w:sz w:val="28"/>
          <w:szCs w:val="28"/>
        </w:rPr>
        <w:t>:</w:t>
      </w:r>
      <w:proofErr w:type="gramEnd"/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 младших школьников на основе организации совместной продуктивной деятельности;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790800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- результатам трудовой деятельности предшествующих поколений.</w:t>
      </w:r>
    </w:p>
    <w:p w:rsidR="002C4D63" w:rsidRPr="0007081D" w:rsidRDefault="002C4D63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7081D">
        <w:rPr>
          <w:rFonts w:ascii="Times New Roman" w:eastAsia="Times New Roman" w:hAnsi="Times New Roman" w:cs="Times New Roman"/>
          <w:b/>
          <w:i/>
          <w:sz w:val="28"/>
          <w:szCs w:val="28"/>
          <w:lang w:bidi="ar-SA"/>
        </w:rPr>
        <w:t>Сроки реализации программы:</w:t>
      </w:r>
      <w:r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соответствии с Образовательной программой школы раб</w:t>
      </w:r>
      <w:r w:rsidR="00F069A9"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>очая программа рассчитана в 201</w:t>
      </w:r>
      <w:r w:rsidR="002E2E8B"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>9</w:t>
      </w:r>
      <w:r w:rsidR="00F069A9"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>- 20</w:t>
      </w:r>
      <w:r w:rsidR="002E2E8B"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>20</w:t>
      </w:r>
      <w:r w:rsidRPr="0007081D">
        <w:rPr>
          <w:rFonts w:ascii="Times New Roman" w:eastAsia="Times New Roman" w:hAnsi="Times New Roman" w:cs="Times New Roman"/>
          <w:sz w:val="28"/>
          <w:szCs w:val="28"/>
          <w:lang w:bidi="ar-SA"/>
        </w:rPr>
        <w:t>год.</w:t>
      </w:r>
    </w:p>
    <w:p w:rsidR="002C4D63" w:rsidRPr="0007081D" w:rsidRDefault="002C4D63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</w:pPr>
      <w:r w:rsidRPr="0007081D">
        <w:rPr>
          <w:rFonts w:ascii="Times New Roman" w:hAnsi="Times New Roman" w:cs="Times New Roman"/>
          <w:b/>
          <w:i/>
          <w:color w:val="auto"/>
          <w:sz w:val="28"/>
          <w:szCs w:val="28"/>
          <w:lang w:eastAsia="zh-CN" w:bidi="ar-SA"/>
        </w:rPr>
        <w:t>Место русского языка в учебном плане.</w:t>
      </w:r>
      <w:r w:rsidRPr="0007081D"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  <w:t xml:space="preserve"> На изучение те</w:t>
      </w:r>
      <w:proofErr w:type="gramStart"/>
      <w:r w:rsidRPr="0007081D">
        <w:rPr>
          <w:rFonts w:ascii="Times New Roman" w:hAnsi="Times New Roman" w:cs="Times New Roman"/>
          <w:color w:val="auto"/>
          <w:sz w:val="28"/>
          <w:szCs w:val="28"/>
          <w:lang w:val="en-US" w:eastAsia="zh-CN" w:bidi="ar-SA"/>
        </w:rPr>
        <w:t>x</w:t>
      </w:r>
      <w:proofErr w:type="spellStart"/>
      <w:proofErr w:type="gramEnd"/>
      <w:r w:rsidRPr="0007081D"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  <w:t>нологии</w:t>
      </w:r>
      <w:proofErr w:type="spellEnd"/>
      <w:r w:rsidRPr="0007081D"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  <w:t xml:space="preserve">  в 4 классе отводится 1 часу в неделю, </w:t>
      </w:r>
      <w:r w:rsidRPr="0007081D">
        <w:rPr>
          <w:rFonts w:ascii="Times New Roman" w:hAnsi="Times New Roman" w:cs="Times New Roman"/>
          <w:color w:val="auto"/>
          <w:sz w:val="28"/>
          <w:szCs w:val="28"/>
          <w:u w:val="single"/>
          <w:lang w:eastAsia="zh-CN" w:bidi="ar-SA"/>
        </w:rPr>
        <w:t>34 часа</w:t>
      </w:r>
      <w:r w:rsidRPr="0007081D"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  <w:t xml:space="preserve"> в год.</w:t>
      </w:r>
    </w:p>
    <w:p w:rsidR="002C4D63" w:rsidRPr="0007081D" w:rsidRDefault="002C4D63" w:rsidP="0007081D">
      <w:pPr>
        <w:pStyle w:val="af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eastAsia="zh-CN" w:bidi="ar-SA"/>
        </w:rPr>
      </w:pPr>
    </w:p>
    <w:p w:rsidR="00351B63" w:rsidRPr="0007081D" w:rsidRDefault="00577F71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07081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В авторскую программу изменения не внесены</w:t>
      </w:r>
    </w:p>
    <w:p w:rsidR="006868C6" w:rsidRPr="0007081D" w:rsidRDefault="006868C6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508F" w:rsidRPr="0007081D" w:rsidRDefault="000F508F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Оценивать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поступки, явления, события с точки зрения собственных ощущений,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соотносить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их с общепринятыми нормами и ценностями.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Описывать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свои чувства и ощущения от наблюдаемых явлений, событий, изделий декоративно-прикладного характера, уважительно относиться к результатам труда мастеров.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Принимать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другие мнения и высказывания, уважительно относиться к ним.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Понимать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необходимость бережного отношения к результатам труда людей;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уважать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людей труда.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t>Метапред</w:t>
      </w:r>
      <w:r w:rsidR="00C83117" w:rsidRPr="0007081D">
        <w:rPr>
          <w:rFonts w:ascii="Times New Roman" w:hAnsi="Times New Roman" w:cs="Times New Roman"/>
          <w:b/>
          <w:sz w:val="28"/>
          <w:szCs w:val="28"/>
        </w:rPr>
        <w:t>м</w:t>
      </w:r>
      <w:r w:rsidRPr="0007081D">
        <w:rPr>
          <w:rFonts w:ascii="Times New Roman" w:hAnsi="Times New Roman" w:cs="Times New Roman"/>
          <w:b/>
          <w:sz w:val="28"/>
          <w:szCs w:val="28"/>
        </w:rPr>
        <w:t>етные результаты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формулировать цель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урока после предварительного обсуждения.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анализировать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предложенное задание,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 xml:space="preserve">отделять </w:t>
      </w:r>
      <w:r w:rsidRPr="0007081D">
        <w:rPr>
          <w:rFonts w:ascii="Times New Roman" w:hAnsi="Times New Roman" w:cs="Times New Roman"/>
          <w:sz w:val="28"/>
          <w:szCs w:val="28"/>
        </w:rPr>
        <w:t>известное от неизвестного.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Совместно с учителем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выявлять и формулировать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учебную проблему. Самостоятельно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выполнять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пробные поисковые действия (упражнения),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отбирать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оптимальное решение проблемы (задачи).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Предлагать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конструкторско-технологические решения и способы выполнения отдельных этапов изготовления изделий из числа освоенных.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отбирать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наиболее подходящие для выполнения задания материалы и инструменты.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Выполнять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задание по коллективно составленному плану,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сверять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 ним свои действия.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Осуществлять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текущий и итоговый контроль выполненной работы,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проверять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модели в действии,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вносить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необходимые конструктивные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доработки.</w:t>
      </w:r>
      <w:r w:rsidRPr="0007081D">
        <w:rPr>
          <w:rFonts w:ascii="Times New Roman" w:hAnsi="Times New Roman" w:cs="Times New Roman"/>
          <w:sz w:val="28"/>
          <w:szCs w:val="28"/>
        </w:rPr>
        <w:tab/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Искать и отбирать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необходимую информацию для решения учебной задачи в учебнике, энциклопедиях, справочниках, в сети Интернет.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Приобретать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новые знания в процессе наблюдений, рассуждений и обсуждений материалов учебника, выполнения пробных поисковых </w:t>
      </w:r>
      <w:r w:rsidRPr="0007081D">
        <w:rPr>
          <w:rFonts w:ascii="Times New Roman" w:hAnsi="Times New Roman" w:cs="Times New Roman"/>
          <w:sz w:val="28"/>
          <w:szCs w:val="28"/>
        </w:rPr>
        <w:lastRenderedPageBreak/>
        <w:t>упражнений.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Перерабатывать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полученную информацию: сравнивать и классифицировать факты и явления;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определять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 изучаемых явлений, событий, использовать её для выполнения предлагаемых и жизненных задач.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Делать выводы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на основе обобщения полученных знаний и освоенных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умений.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C83117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Опираясь на освоенные изобразительные и конструкторско-технологические знания и умения,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делать выбор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способов реализации предложенного или собственного замысла. </w:t>
      </w:r>
    </w:p>
    <w:p w:rsidR="00C83117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Высказывать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свою точку зрения и пытаться её обосновывать и аргументировать.</w:t>
      </w:r>
    </w:p>
    <w:p w:rsidR="00C83117" w:rsidRPr="0007081D" w:rsidRDefault="00C24300" w:rsidP="0007081D">
      <w:pPr>
        <w:pStyle w:val="af1"/>
        <w:spacing w:line="360" w:lineRule="auto"/>
        <w:rPr>
          <w:rStyle w:val="a5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Слушать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других, уважительно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относиться</w:t>
      </w:r>
      <w:r w:rsidRPr="0007081D">
        <w:rPr>
          <w:rFonts w:ascii="Times New Roman" w:hAnsi="Times New Roman" w:cs="Times New Roman"/>
          <w:sz w:val="28"/>
          <w:szCs w:val="28"/>
        </w:rPr>
        <w:t xml:space="preserve"> к их мнениям, пытаться </w:t>
      </w: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 xml:space="preserve">договариваться. 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i w:val="0"/>
          <w:sz w:val="28"/>
          <w:szCs w:val="28"/>
        </w:rPr>
        <w:t>Сотрудничать,</w:t>
      </w:r>
      <w:r w:rsidRPr="0007081D">
        <w:rPr>
          <w:rFonts w:ascii="Times New Roman" w:hAnsi="Times New Roman" w:cs="Times New Roman"/>
          <w:sz w:val="28"/>
          <w:szCs w:val="28"/>
        </w:rPr>
        <w:t xml:space="preserve"> выполняя различные роли в группе, при совместном решении проблемы (задачи).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68C6" w:rsidRPr="0007081D" w:rsidRDefault="006868C6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77F71" w:rsidRPr="0007081D" w:rsidRDefault="00577F71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F95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Требования к освоению программы.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b/>
          <w:i/>
          <w:sz w:val="28"/>
          <w:szCs w:val="28"/>
        </w:rPr>
        <w:t>К концу обучения в 4 классе обучающиеся должны: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b/>
          <w:i/>
          <w:sz w:val="28"/>
          <w:szCs w:val="28"/>
        </w:rPr>
        <w:t>иметь представление: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о современных направлениях научно – технического развития в своей стране и мире, истории их зарождения;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о положительном и отрицательном влиянии современной деятельности человека на природу;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lastRenderedPageBreak/>
        <w:t>об отдельных элементарных аспектах экономических знаний;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81D">
        <w:rPr>
          <w:rFonts w:ascii="Times New Roman" w:eastAsia="Times New Roman" w:hAnsi="Times New Roman" w:cs="Times New Roman"/>
          <w:sz w:val="28"/>
          <w:szCs w:val="28"/>
        </w:rPr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b/>
          <w:i/>
          <w:sz w:val="28"/>
          <w:szCs w:val="28"/>
        </w:rPr>
        <w:t>знать: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современные профессии, появившиеся в 20 -21 веке и связанные с изученным содержанием;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технические изобретения 20 века, вошедшие  в нашу повседневную жизнь;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название основных частей персонального компьютера и их назначение;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основные требования дизайна к конструкциям, изделиям, сооружениям;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названия и свойства материалов, используемых в работах учащихся;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этапы технологического процесса и их особенности в зависимости от свойств материалов;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петельную, крестообразную строчки и их варианты;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луковичный и клубневый способы размножения растений.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b/>
          <w:i/>
          <w:sz w:val="28"/>
          <w:szCs w:val="28"/>
        </w:rPr>
        <w:t>уметь: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eastAsia="Times New Roman" w:hAnsi="Times New Roman" w:cs="Times New Roman"/>
          <w:sz w:val="28"/>
          <w:szCs w:val="28"/>
        </w:rPr>
        <w:t>эстетично оформлять изделия;</w:t>
      </w:r>
    </w:p>
    <w:p w:rsidR="00C83117" w:rsidRPr="0007081D" w:rsidRDefault="00C83117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C83117" w:rsidRPr="0007081D">
        <w:rPr>
          <w:rFonts w:ascii="Times New Roman" w:hAnsi="Times New Roman" w:cs="Times New Roman"/>
          <w:b/>
          <w:sz w:val="28"/>
          <w:szCs w:val="28"/>
        </w:rPr>
        <w:t>получит возможность</w:t>
      </w:r>
      <w:r w:rsidRPr="0007081D">
        <w:rPr>
          <w:rFonts w:ascii="Times New Roman" w:hAnsi="Times New Roman" w:cs="Times New Roman"/>
          <w:b/>
          <w:sz w:val="28"/>
          <w:szCs w:val="28"/>
        </w:rPr>
        <w:t>:</w:t>
      </w:r>
    </w:p>
    <w:p w:rsidR="005915E4" w:rsidRPr="0007081D" w:rsidRDefault="00C83117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Знать: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081D">
        <w:rPr>
          <w:rStyle w:val="TimesNewRoman13pt"/>
          <w:rFonts w:eastAsia="Arial"/>
          <w:sz w:val="28"/>
          <w:szCs w:val="28"/>
        </w:rPr>
        <w:t>о</w:t>
      </w:r>
      <w:r w:rsidRPr="0007081D">
        <w:rPr>
          <w:rFonts w:ascii="Times New Roman" w:hAnsi="Times New Roman" w:cs="Times New Roman"/>
          <w:sz w:val="28"/>
          <w:szCs w:val="28"/>
        </w:rPr>
        <w:t>творчестве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 xml:space="preserve"> и творческих </w:t>
      </w:r>
      <w:proofErr w:type="gramStart"/>
      <w:r w:rsidRPr="0007081D">
        <w:rPr>
          <w:rFonts w:ascii="Times New Roman" w:hAnsi="Times New Roman" w:cs="Times New Roman"/>
          <w:sz w:val="28"/>
          <w:szCs w:val="28"/>
        </w:rPr>
        <w:t>профессиях</w:t>
      </w:r>
      <w:proofErr w:type="gramEnd"/>
      <w:r w:rsidRPr="0007081D">
        <w:rPr>
          <w:rFonts w:ascii="Times New Roman" w:hAnsi="Times New Roman" w:cs="Times New Roman"/>
          <w:sz w:val="28"/>
          <w:szCs w:val="28"/>
        </w:rPr>
        <w:t>, мировых достижениях в области техники и искусства (в рамках изученного), о наиболее значимых производствах;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об основных правилах дизайна и их учёте при конструировании изделий (единство формы, функции и декора; стилевая гармония);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- о правилах безопасного пользования бытовыми приборами.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t>Организовывать и выполнять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свою художественно-практическую деятельность в соответствии с собственным замыслом.</w:t>
      </w:r>
    </w:p>
    <w:p w:rsidR="00CD4049" w:rsidRPr="0007081D" w:rsidRDefault="00C83117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Уметь:</w:t>
      </w:r>
    </w:p>
    <w:p w:rsidR="00CD4049" w:rsidRPr="0007081D" w:rsidRDefault="00CD4049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t>Выбирать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способ соединения и соединительный материал в зависимости от требований конструкции.</w:t>
      </w: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создавать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небольшие тексты и печатные публикации с использованием изображений на экране компьютера;</w:t>
      </w: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t>оформлять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текст (выбор шрифта, его размера и цвета, выравнивание абзаца);</w:t>
      </w: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t>работать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с доступной информацией;</w:t>
      </w: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Style w:val="a5"/>
          <w:rFonts w:ascii="Times New Roman" w:hAnsi="Times New Roman" w:cs="Times New Roman"/>
          <w:b w:val="0"/>
          <w:sz w:val="28"/>
          <w:szCs w:val="28"/>
        </w:rPr>
        <w:t>работать</w:t>
      </w:r>
      <w:r w:rsidRPr="0007081D">
        <w:rPr>
          <w:rFonts w:ascii="Times New Roman" w:hAnsi="Times New Roman" w:cs="Times New Roman"/>
          <w:sz w:val="28"/>
          <w:szCs w:val="28"/>
        </w:rPr>
        <w:t xml:space="preserve"> в программах \Л/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огфРо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>\л/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 xml:space="preserve"> Рот</w:t>
      </w:r>
      <w:proofErr w:type="gramStart"/>
      <w:r w:rsidRPr="0007081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7081D">
        <w:rPr>
          <w:rFonts w:ascii="Times New Roman" w:hAnsi="Times New Roman" w:cs="Times New Roman"/>
          <w:sz w:val="28"/>
          <w:szCs w:val="28"/>
        </w:rPr>
        <w:t>.</w:t>
      </w: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915E4" w:rsidRPr="0007081D" w:rsidRDefault="005915E4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5915E4" w:rsidRPr="0007081D" w:rsidSect="0007081D">
          <w:headerReference w:type="default" r:id="rId9"/>
          <w:footerReference w:type="even" r:id="rId10"/>
          <w:footerReference w:type="first" r:id="rId11"/>
          <w:type w:val="continuous"/>
          <w:pgSz w:w="11909" w:h="16838"/>
          <w:pgMar w:top="284" w:right="852" w:bottom="284" w:left="1560" w:header="0" w:footer="3" w:gutter="0"/>
          <w:cols w:space="720"/>
          <w:noEndnote/>
          <w:docGrid w:linePitch="360"/>
        </w:sectPr>
      </w:pPr>
    </w:p>
    <w:p w:rsidR="00B355B9" w:rsidRPr="0007081D" w:rsidRDefault="00B355B9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lastRenderedPageBreak/>
        <w:t>Содержание.</w:t>
      </w:r>
    </w:p>
    <w:p w:rsidR="0019092A" w:rsidRPr="0007081D" w:rsidRDefault="0019092A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F95" w:rsidRPr="0007081D" w:rsidRDefault="0019092A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1.</w:t>
      </w:r>
      <w:r w:rsidR="00C24300" w:rsidRPr="0007081D">
        <w:rPr>
          <w:rFonts w:ascii="Times New Roman" w:hAnsi="Times New Roman" w:cs="Times New Roman"/>
          <w:b/>
          <w:i/>
          <w:sz w:val="28"/>
          <w:szCs w:val="28"/>
        </w:rPr>
        <w:t>Основы культуры труда, самообслуживание (14 часов)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Преобразовательная деятельность человека в XX - начале XXI в. Научно-технический прогресс: главные открытия, изобретения, современные технологии (промышленные, ин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формационные и др.), их положительное и отрицательное влияние на человека, его жизнедеятельность и на природу Земли в целом. Угроза экологической катастрофы и роль разума человека в её предотвращении.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Сферы использования электричества, природных энергоносителей (газа, нефти) в промышленности и быту.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Общие представления об авиации и космосе, энергии и энергетике, 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информационно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компьютерных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 xml:space="preserve"> технологиях.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Самые яркие изобретения начала XX в. (в обзорном порядке). Начало XXI в. — ис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пользование компьютерных технологий во всех областях жизни человека. Влияние совре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менных технологий и преобразующей деятельности человека на окружающую среду. Причины и пути предотвращения экологических и техногенных катастроф.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Дизайн-анализ (анализ конструкторских, технологических и художественных особенностей изделия). Распределение времени при выполнении проекта.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Коллективные проекты.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Самообслуживание: пришивание пуговиц, сшивание разрывов по шву. Правила безо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пасного пользования бытовыми приборами.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hAnsi="Times New Roman" w:cs="Times New Roman"/>
          <w:b/>
          <w:i/>
          <w:sz w:val="28"/>
          <w:szCs w:val="28"/>
        </w:rPr>
        <w:t xml:space="preserve"> Технология ручной обработки материалов.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hAnsi="Times New Roman" w:cs="Times New Roman"/>
          <w:b/>
          <w:i/>
          <w:sz w:val="28"/>
          <w:szCs w:val="28"/>
        </w:rPr>
        <w:t>Элементы графической грамоты (8 ч)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Изобретение и использование синтетических материалов с определёнными заданными свойствами в различных отраслях и профессиях.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Нефть как универсальное сырьё. Материалы, получаемые из нефти (пластмасса, стек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лоткань, пенопласт и др.). Подбор материалов и инструментов в соответствии с замыслом. Синтетические материалы — полимеры (пластик, поролон). Их происхождение, свойства.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Влияние современных технологий и преобразующей деятельности человека на окру</w:t>
      </w:r>
      <w:r w:rsidRPr="0007081D">
        <w:rPr>
          <w:rFonts w:ascii="Times New Roman" w:hAnsi="Times New Roman" w:cs="Times New Roman"/>
          <w:sz w:val="28"/>
          <w:szCs w:val="28"/>
        </w:rPr>
        <w:softHyphen/>
        <w:t>жающую среду. Комбинирование технологий обработки разных материалов и художественных технологий.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lastRenderedPageBreak/>
        <w:t>Дизайн (производственный, жилищный, ландшафтный и др.). Его роль и место в со</w:t>
      </w:r>
      <w:r w:rsidRPr="0007081D">
        <w:rPr>
          <w:rFonts w:ascii="Times New Roman" w:hAnsi="Times New Roman" w:cs="Times New Roman"/>
          <w:sz w:val="28"/>
          <w:szCs w:val="28"/>
        </w:rPr>
        <w:softHyphen/>
        <w:t xml:space="preserve">временной проектной деятельности. Основные условия дизайна — единство пользы, удобства и красоты. Дизайн одежды в зависимости от её назначения, моды, времени. Элементы конструирования моделей, отделка петельной строчкой и её вариантами (тамбур, петля 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вприкреп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>, ёлочки и др.), крестообразной строчкой. Дизайн и маркетинг.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7081D">
        <w:rPr>
          <w:rFonts w:ascii="Times New Roman" w:hAnsi="Times New Roman" w:cs="Times New Roman"/>
          <w:b/>
          <w:i/>
          <w:sz w:val="28"/>
          <w:szCs w:val="28"/>
        </w:rPr>
        <w:t xml:space="preserve"> Конструирование и моделирование (5 ч)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Поиск оптимальных и доступных новых решений конструкторско-технологических проблем на основе элементов ТРИЗ (теории решения изобретательских задач).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Техника XX — начала XXI в. Её современное назначение (удовлетворение бытовых, профессиональных, личных потребностей, исследование опасных и труднодоступных мест на земле и в космосе и др.). Современные требования к техническим устройствам (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>, безопасность, эргономичность и др.).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081D">
        <w:rPr>
          <w:rFonts w:ascii="Times New Roman" w:hAnsi="Times New Roman" w:cs="Times New Roman"/>
          <w:b/>
          <w:sz w:val="28"/>
          <w:szCs w:val="28"/>
        </w:rPr>
        <w:t>Использование информационных технологий (п</w:t>
      </w:r>
      <w:r w:rsidR="00BD0162" w:rsidRPr="0007081D">
        <w:rPr>
          <w:rFonts w:ascii="Times New Roman" w:hAnsi="Times New Roman" w:cs="Times New Roman"/>
          <w:b/>
          <w:sz w:val="28"/>
          <w:szCs w:val="28"/>
        </w:rPr>
        <w:t>рактика работы на компьютере) (6</w:t>
      </w:r>
      <w:r w:rsidRPr="0007081D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690F95" w:rsidRPr="0007081D" w:rsidRDefault="00C24300" w:rsidP="0007081D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>Современный информационный мир. Использование компьютерных технологий в раз</w:t>
      </w:r>
      <w:r w:rsidRPr="0007081D">
        <w:rPr>
          <w:rFonts w:ascii="Times New Roman" w:hAnsi="Times New Roman" w:cs="Times New Roman"/>
          <w:sz w:val="28"/>
          <w:szCs w:val="28"/>
        </w:rPr>
        <w:softHyphen/>
        <w:t xml:space="preserve">ных сферах жизнедеятельности человека. Персональный компьютер (ПК) и дополнительные приспособления (принтер, сканер, колонки и др.). Знакомство с текстовым редактором. Поиск информации в компьютере и Интернете. Работа </w:t>
      </w:r>
      <w:proofErr w:type="spellStart"/>
      <w:r w:rsidRPr="0007081D">
        <w:rPr>
          <w:rFonts w:ascii="Times New Roman" w:hAnsi="Times New Roman" w:cs="Times New Roman"/>
          <w:sz w:val="28"/>
          <w:szCs w:val="28"/>
        </w:rPr>
        <w:t>спростейшими</w:t>
      </w:r>
      <w:proofErr w:type="spellEnd"/>
      <w:r w:rsidRPr="0007081D">
        <w:rPr>
          <w:rFonts w:ascii="Times New Roman" w:hAnsi="Times New Roman" w:cs="Times New Roman"/>
          <w:sz w:val="28"/>
          <w:szCs w:val="28"/>
        </w:rPr>
        <w:t xml:space="preserve"> информационными объектами (тексты, рисунки):</w:t>
      </w:r>
      <w:r w:rsidRPr="0007081D">
        <w:rPr>
          <w:rFonts w:ascii="Times New Roman" w:hAnsi="Times New Roman" w:cs="Times New Roman"/>
          <w:sz w:val="28"/>
          <w:szCs w:val="28"/>
        </w:rPr>
        <w:tab/>
        <w:t>создание,</w:t>
      </w:r>
    </w:p>
    <w:p w:rsidR="00690F95" w:rsidRPr="0007081D" w:rsidRDefault="00C24300" w:rsidP="0007081D">
      <w:pPr>
        <w:pStyle w:val="af1"/>
        <w:spacing w:line="360" w:lineRule="auto"/>
        <w:rPr>
          <w:rStyle w:val="81"/>
          <w:rFonts w:eastAsia="Courier New"/>
          <w:sz w:val="28"/>
          <w:szCs w:val="28"/>
        </w:rPr>
      </w:pPr>
      <w:r w:rsidRPr="0007081D">
        <w:rPr>
          <w:rFonts w:ascii="Times New Roman" w:hAnsi="Times New Roman" w:cs="Times New Roman"/>
          <w:sz w:val="28"/>
          <w:szCs w:val="28"/>
        </w:rPr>
        <w:t xml:space="preserve">преобразование, сохранение, удаление, печать (вывод на принтер). Программы </w:t>
      </w:r>
      <w:r w:rsidR="00BD0162" w:rsidRPr="0007081D">
        <w:rPr>
          <w:rStyle w:val="81"/>
          <w:rFonts w:eastAsia="Courier New"/>
          <w:sz w:val="28"/>
          <w:szCs w:val="28"/>
        </w:rPr>
        <w:t>\А1ог6</w:t>
      </w:r>
    </w:p>
    <w:p w:rsidR="00B355B9" w:rsidRPr="0007081D" w:rsidRDefault="00B355B9" w:rsidP="0007081D">
      <w:pPr>
        <w:pStyle w:val="af1"/>
        <w:spacing w:line="360" w:lineRule="auto"/>
        <w:rPr>
          <w:rStyle w:val="81"/>
          <w:rFonts w:eastAsia="Courier New"/>
          <w:sz w:val="28"/>
          <w:szCs w:val="28"/>
        </w:rPr>
      </w:pPr>
    </w:p>
    <w:p w:rsidR="00B355B9" w:rsidRDefault="00B355B9">
      <w:pPr>
        <w:pStyle w:val="80"/>
        <w:shd w:val="clear" w:color="auto" w:fill="auto"/>
        <w:ind w:left="20" w:right="400"/>
        <w:sectPr w:rsidR="00B355B9" w:rsidSect="0007081D">
          <w:headerReference w:type="default" r:id="rId12"/>
          <w:footerReference w:type="even" r:id="rId13"/>
          <w:footerReference w:type="first" r:id="rId14"/>
          <w:pgSz w:w="11909" w:h="16838"/>
          <w:pgMar w:top="720" w:right="852" w:bottom="720" w:left="720" w:header="0" w:footer="3" w:gutter="0"/>
          <w:cols w:space="720"/>
          <w:noEndnote/>
          <w:docGrid w:linePitch="360"/>
        </w:sectPr>
      </w:pPr>
    </w:p>
    <w:p w:rsidR="00690F95" w:rsidRPr="00B355B9" w:rsidRDefault="00C24300" w:rsidP="00B355B9">
      <w:pPr>
        <w:pStyle w:val="aa"/>
        <w:framePr w:w="9552" w:wrap="notBeside" w:vAnchor="text" w:hAnchor="text" w:xAlign="center" w:y="1"/>
        <w:shd w:val="clear" w:color="auto" w:fill="auto"/>
        <w:spacing w:line="260" w:lineRule="exact"/>
        <w:jc w:val="center"/>
        <w:rPr>
          <w:b/>
        </w:rPr>
      </w:pPr>
      <w:r w:rsidRPr="00B355B9">
        <w:rPr>
          <w:b/>
        </w:rPr>
        <w:lastRenderedPageBreak/>
        <w:t>Тематический план</w:t>
      </w:r>
    </w:p>
    <w:p w:rsidR="00B355B9" w:rsidRDefault="00B355B9">
      <w:pPr>
        <w:pStyle w:val="aa"/>
        <w:framePr w:w="9552" w:wrap="notBeside" w:vAnchor="text" w:hAnchor="text" w:xAlign="center" w:y="1"/>
        <w:shd w:val="clear" w:color="auto" w:fill="auto"/>
        <w:spacing w:line="260" w:lineRule="exact"/>
      </w:pPr>
    </w:p>
    <w:p w:rsidR="00B355B9" w:rsidRDefault="00B355B9">
      <w:pPr>
        <w:pStyle w:val="aa"/>
        <w:framePr w:w="9552" w:wrap="notBeside" w:vAnchor="text" w:hAnchor="text" w:xAlign="center" w:y="1"/>
        <w:shd w:val="clear" w:color="auto" w:fill="auto"/>
        <w:spacing w:line="2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3955"/>
        <w:gridCol w:w="2381"/>
        <w:gridCol w:w="2390"/>
      </w:tblGrid>
      <w:tr w:rsidR="00690F95">
        <w:trPr>
          <w:trHeight w:hRule="exact" w:val="66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№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Тема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Кол-во часов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326" w:lineRule="exact"/>
              <w:jc w:val="center"/>
            </w:pPr>
            <w:r>
              <w:rPr>
                <w:rStyle w:val="TimesNewRoman13pt0"/>
                <w:rFonts w:eastAsia="Arial"/>
              </w:rPr>
              <w:t xml:space="preserve">Кол-во </w:t>
            </w:r>
            <w:proofErr w:type="spellStart"/>
            <w:r>
              <w:rPr>
                <w:rStyle w:val="TimesNewRoman13pt0"/>
                <w:rFonts w:eastAsia="Arial"/>
              </w:rPr>
              <w:t>пров</w:t>
            </w:r>
            <w:proofErr w:type="spellEnd"/>
            <w:r>
              <w:rPr>
                <w:rStyle w:val="TimesNewRoman13pt0"/>
                <w:rFonts w:eastAsia="Arial"/>
              </w:rPr>
              <w:t>. работ</w:t>
            </w:r>
          </w:p>
        </w:tc>
      </w:tr>
      <w:tr w:rsidR="00690F95">
        <w:trPr>
          <w:trHeight w:hRule="exact" w:val="6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331" w:lineRule="exact"/>
              <w:jc w:val="center"/>
            </w:pPr>
            <w:r>
              <w:rPr>
                <w:rStyle w:val="TimesNewRoman13pt0"/>
                <w:rFonts w:eastAsia="Arial"/>
              </w:rPr>
              <w:t>Основы культуры труда, самообслуживания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14ч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F95" w:rsidRPr="00B355B9" w:rsidRDefault="00690F95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0F95">
        <w:trPr>
          <w:trHeight w:hRule="exact" w:val="97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322" w:lineRule="exact"/>
              <w:jc w:val="center"/>
            </w:pPr>
            <w:r>
              <w:rPr>
                <w:rStyle w:val="TimesNewRoman13pt0"/>
                <w:rFonts w:eastAsia="Arial"/>
              </w:rPr>
              <w:t>Технология ручной обработки материалов. Элементы графической грамоты.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8ч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F95" w:rsidRPr="00B355B9" w:rsidRDefault="00690F95" w:rsidP="00B355B9">
            <w:pPr>
              <w:framePr w:w="9552" w:wrap="notBeside" w:vAnchor="text" w:hAnchor="text" w:xAlign="center" w:y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55B9" w:rsidRPr="00B355B9" w:rsidRDefault="00B355B9" w:rsidP="00B355B9">
            <w:pPr>
              <w:framePr w:w="9552" w:wrap="notBeside" w:vAnchor="text" w:hAnchor="text" w:xAlign="center" w:y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55B9">
              <w:rPr>
                <w:rFonts w:ascii="Times New Roman" w:hAnsi="Times New Roman" w:cs="Times New Roman"/>
                <w:sz w:val="26"/>
                <w:szCs w:val="26"/>
              </w:rPr>
              <w:t>создание проекта</w:t>
            </w:r>
          </w:p>
        </w:tc>
      </w:tr>
      <w:tr w:rsidR="00690F95">
        <w:trPr>
          <w:trHeight w:hRule="exact" w:val="64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317" w:lineRule="exact"/>
              <w:jc w:val="center"/>
            </w:pPr>
            <w:r>
              <w:rPr>
                <w:rStyle w:val="TimesNewRoman13pt0"/>
                <w:rFonts w:eastAsia="Arial"/>
              </w:rPr>
              <w:t>Конструирование и моделирование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5ч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F95" w:rsidRPr="00B355B9" w:rsidRDefault="00351B63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                                   проекта</w:t>
            </w:r>
          </w:p>
        </w:tc>
      </w:tr>
      <w:tr w:rsidR="00690F95">
        <w:trPr>
          <w:trHeight w:hRule="exact" w:val="131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322" w:lineRule="exact"/>
              <w:jc w:val="center"/>
            </w:pPr>
            <w:r>
              <w:rPr>
                <w:rStyle w:val="TimesNewRoman13pt0"/>
                <w:rFonts w:eastAsia="Arial"/>
              </w:rPr>
              <w:t>Использование информационных технологий (практика работы на компьютере)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F95" w:rsidRDefault="00BD0162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6</w:t>
            </w:r>
            <w:r w:rsidR="00C24300">
              <w:rPr>
                <w:rStyle w:val="TimesNewRoman13pt0"/>
                <w:rFonts w:eastAsia="Arial"/>
              </w:rPr>
              <w:t>ч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F95" w:rsidRPr="00B355B9" w:rsidRDefault="00351B63" w:rsidP="006868C6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презентаций</w:t>
            </w:r>
          </w:p>
        </w:tc>
      </w:tr>
      <w:tr w:rsidR="00690F95">
        <w:trPr>
          <w:trHeight w:hRule="exact" w:val="35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F95" w:rsidRDefault="00690F9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F95" w:rsidRDefault="00C24300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F95" w:rsidRDefault="00BD0162">
            <w:pPr>
              <w:pStyle w:val="1"/>
              <w:framePr w:w="9552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TimesNewRoman13pt0"/>
                <w:rFonts w:eastAsia="Arial"/>
              </w:rPr>
              <w:t>33</w:t>
            </w:r>
            <w:r w:rsidR="00C24300">
              <w:rPr>
                <w:rStyle w:val="TimesNewRoman13pt0"/>
                <w:rFonts w:eastAsia="Arial"/>
              </w:rPr>
              <w:t>ч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F95" w:rsidRDefault="00690F9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90F95" w:rsidRDefault="00690F95">
      <w:pPr>
        <w:rPr>
          <w:sz w:val="2"/>
          <w:szCs w:val="2"/>
        </w:rPr>
      </w:pPr>
    </w:p>
    <w:p w:rsidR="00690F95" w:rsidRDefault="00690F95">
      <w:pPr>
        <w:rPr>
          <w:sz w:val="2"/>
          <w:szCs w:val="2"/>
        </w:rPr>
        <w:sectPr w:rsidR="00690F95" w:rsidSect="0007081D">
          <w:type w:val="continuous"/>
          <w:pgSz w:w="11909" w:h="16838"/>
          <w:pgMar w:top="1640" w:right="852" w:bottom="9750" w:left="1173" w:header="0" w:footer="3" w:gutter="0"/>
          <w:cols w:space="720"/>
          <w:noEndnote/>
          <w:docGrid w:linePitch="360"/>
        </w:sectPr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311188" w:rsidRDefault="00311188">
      <w:pPr>
        <w:pStyle w:val="20"/>
        <w:shd w:val="clear" w:color="auto" w:fill="auto"/>
        <w:spacing w:after="260" w:line="260" w:lineRule="exact"/>
        <w:ind w:left="20"/>
        <w:jc w:val="left"/>
      </w:pPr>
    </w:p>
    <w:p w:rsidR="00FE0907" w:rsidRDefault="00FE0907">
      <w:pPr>
        <w:pStyle w:val="20"/>
        <w:shd w:val="clear" w:color="auto" w:fill="auto"/>
        <w:spacing w:after="260" w:line="260" w:lineRule="exact"/>
        <w:ind w:left="20"/>
        <w:jc w:val="left"/>
      </w:pPr>
    </w:p>
    <w:p w:rsidR="00690F95" w:rsidRDefault="00C24300">
      <w:pPr>
        <w:pStyle w:val="20"/>
        <w:shd w:val="clear" w:color="auto" w:fill="auto"/>
        <w:spacing w:after="260" w:line="260" w:lineRule="exact"/>
        <w:ind w:left="20"/>
        <w:jc w:val="left"/>
      </w:pPr>
      <w:r>
        <w:t>Программа обеспечена следующим учебно-методическим комплектом:</w:t>
      </w:r>
    </w:p>
    <w:p w:rsidR="00690F95" w:rsidRDefault="00C24300" w:rsidP="00F069A9">
      <w:pPr>
        <w:pStyle w:val="30"/>
        <w:numPr>
          <w:ilvl w:val="0"/>
          <w:numId w:val="5"/>
        </w:numPr>
        <w:shd w:val="clear" w:color="auto" w:fill="auto"/>
        <w:spacing w:line="312" w:lineRule="exact"/>
        <w:ind w:left="20" w:right="280" w:firstLine="520"/>
      </w:pPr>
      <w:r>
        <w:rPr>
          <w:rStyle w:val="31"/>
        </w:rPr>
        <w:t xml:space="preserve"> Технология: </w:t>
      </w:r>
      <w:r>
        <w:t xml:space="preserve">Ступеньки к мастерству: </w:t>
      </w:r>
      <w:r>
        <w:rPr>
          <w:rStyle w:val="31"/>
        </w:rPr>
        <w:t xml:space="preserve">4 </w:t>
      </w:r>
      <w:proofErr w:type="spellStart"/>
      <w:r>
        <w:t>кл</w:t>
      </w:r>
      <w:proofErr w:type="spellEnd"/>
      <w:r>
        <w:t xml:space="preserve">.: учебное пособие для учащихся общеобразовательных школ / Е.А </w:t>
      </w:r>
      <w:proofErr w:type="spellStart"/>
      <w:r>
        <w:t>Лутцева</w:t>
      </w:r>
      <w:proofErr w:type="spellEnd"/>
      <w:r>
        <w:t xml:space="preserve">; под ред. В.Д. Симоненко. - М.: </w:t>
      </w:r>
      <w:proofErr w:type="spellStart"/>
      <w:r>
        <w:t>Вентана</w:t>
      </w:r>
      <w:proofErr w:type="spellEnd"/>
      <w:r>
        <w:t>-Граф, 2013.</w:t>
      </w:r>
    </w:p>
    <w:p w:rsidR="00690F95" w:rsidRDefault="00F069A9" w:rsidP="00F069A9">
      <w:pPr>
        <w:pStyle w:val="30"/>
        <w:shd w:val="clear" w:color="auto" w:fill="auto"/>
        <w:spacing w:after="296" w:line="317" w:lineRule="exact"/>
        <w:ind w:right="280"/>
      </w:pPr>
      <w:r>
        <w:rPr>
          <w:rStyle w:val="31"/>
        </w:rPr>
        <w:t>2.</w:t>
      </w:r>
      <w:r w:rsidR="00C24300">
        <w:rPr>
          <w:rStyle w:val="31"/>
        </w:rPr>
        <w:t xml:space="preserve"> Технология: </w:t>
      </w:r>
      <w:r w:rsidR="00C24300">
        <w:t xml:space="preserve">учимся мастерству: </w:t>
      </w:r>
      <w:r w:rsidR="00C24300">
        <w:rPr>
          <w:rStyle w:val="31"/>
        </w:rPr>
        <w:t xml:space="preserve">4 </w:t>
      </w:r>
      <w:r w:rsidR="00C24300">
        <w:t xml:space="preserve">класс: рабочая тетрадь для учащихся общеобразовательных учреждений / Е.А. </w:t>
      </w:r>
      <w:proofErr w:type="spellStart"/>
      <w:r w:rsidR="00C24300">
        <w:t>Лутцева</w:t>
      </w:r>
      <w:proofErr w:type="spellEnd"/>
      <w:r w:rsidR="00C24300">
        <w:t xml:space="preserve">. - М.: </w:t>
      </w:r>
      <w:proofErr w:type="spellStart"/>
      <w:r w:rsidR="00C24300">
        <w:t>Вентана</w:t>
      </w:r>
      <w:proofErr w:type="spellEnd"/>
      <w:r w:rsidR="00C24300">
        <w:t>-Граф, 2012.</w:t>
      </w:r>
    </w:p>
    <w:p w:rsidR="00690F95" w:rsidRDefault="00F069A9" w:rsidP="00F069A9">
      <w:pPr>
        <w:pStyle w:val="30"/>
        <w:shd w:val="clear" w:color="auto" w:fill="auto"/>
        <w:spacing w:line="322" w:lineRule="exact"/>
        <w:ind w:right="280"/>
      </w:pPr>
      <w:r>
        <w:rPr>
          <w:rStyle w:val="31"/>
        </w:rPr>
        <w:lastRenderedPageBreak/>
        <w:t>3.</w:t>
      </w:r>
      <w:r w:rsidR="00C24300">
        <w:rPr>
          <w:rStyle w:val="31"/>
        </w:rPr>
        <w:t xml:space="preserve"> Технология: </w:t>
      </w:r>
      <w:r w:rsidR="00C24300">
        <w:t xml:space="preserve">Ступеньки к мастерству: </w:t>
      </w:r>
      <w:r w:rsidR="00C24300">
        <w:rPr>
          <w:rStyle w:val="31"/>
        </w:rPr>
        <w:t xml:space="preserve">4 </w:t>
      </w:r>
      <w:proofErr w:type="spellStart"/>
      <w:r w:rsidR="00C24300">
        <w:t>кл</w:t>
      </w:r>
      <w:proofErr w:type="spellEnd"/>
      <w:r w:rsidR="00C24300">
        <w:t xml:space="preserve">.: методическое пособие / Е.А. </w:t>
      </w:r>
      <w:proofErr w:type="spellStart"/>
      <w:r w:rsidR="00C24300">
        <w:t>Лутцева</w:t>
      </w:r>
      <w:proofErr w:type="spellEnd"/>
      <w:r w:rsidR="00C24300">
        <w:t xml:space="preserve">; под ред. В.Д. Симоненко. - М.: </w:t>
      </w:r>
      <w:proofErr w:type="spellStart"/>
      <w:r w:rsidR="00C24300">
        <w:t>Вентана</w:t>
      </w:r>
      <w:proofErr w:type="spellEnd"/>
      <w:r w:rsidR="00C24300">
        <w:t>-Граф, 2012.</w:t>
      </w: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</w:pPr>
    </w:p>
    <w:p w:rsidR="003E56EE" w:rsidRDefault="003E56EE" w:rsidP="00F069A9">
      <w:pPr>
        <w:pStyle w:val="30"/>
        <w:shd w:val="clear" w:color="auto" w:fill="auto"/>
        <w:spacing w:line="322" w:lineRule="exact"/>
        <w:ind w:right="280"/>
        <w:sectPr w:rsidR="003E56EE" w:rsidSect="0007081D">
          <w:type w:val="continuous"/>
          <w:pgSz w:w="11909" w:h="16838"/>
          <w:pgMar w:top="2305" w:right="852" w:bottom="10514" w:left="1046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page" w:horzAnchor="page" w:tblpX="1164" w:tblpY="179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693"/>
        <w:gridCol w:w="2138"/>
        <w:gridCol w:w="2256"/>
      </w:tblGrid>
      <w:tr w:rsidR="00344F86" w:rsidTr="00536A81">
        <w:trPr>
          <w:trHeight w:hRule="exact" w:val="72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lastRenderedPageBreak/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Тема урока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after="120"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Дата</w:t>
            </w:r>
          </w:p>
          <w:p w:rsidR="00344F86" w:rsidRDefault="00344F86" w:rsidP="002C4D63">
            <w:pPr>
              <w:pStyle w:val="1"/>
              <w:shd w:val="clear" w:color="auto" w:fill="auto"/>
              <w:spacing w:before="120"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проведения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4F86" w:rsidRDefault="00344F86" w:rsidP="002C4D63">
            <w:pPr>
              <w:pStyle w:val="1"/>
              <w:shd w:val="clear" w:color="auto" w:fill="auto"/>
              <w:spacing w:line="322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Примечание. Отметка о корректировке</w:t>
            </w:r>
          </w:p>
        </w:tc>
      </w:tr>
      <w:tr w:rsidR="00344F86" w:rsidTr="00536A81">
        <w:trPr>
          <w:trHeight w:hRule="exact" w:val="109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4F86" w:rsidRDefault="00344F86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</w:t>
            </w:r>
          </w:p>
          <w:p w:rsidR="00344F86" w:rsidRDefault="00344F86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4F86" w:rsidRDefault="00344F86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Рукотворный мир как результат труда человека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0246E7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3.09.19</w:t>
            </w:r>
          </w:p>
          <w:p w:rsidR="00C52886" w:rsidRDefault="00C52886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10.09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rPr>
                <w:sz w:val="10"/>
                <w:szCs w:val="10"/>
              </w:rPr>
            </w:pPr>
          </w:p>
        </w:tc>
      </w:tr>
      <w:tr w:rsidR="00344F86" w:rsidTr="00536A81">
        <w:trPr>
          <w:trHeight w:hRule="exact" w:val="140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</w:t>
            </w:r>
          </w:p>
          <w:p w:rsidR="00344F86" w:rsidRDefault="00344F86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Трудовая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деятельность в жизни человека. Основы культуры труда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C52886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17.09</w:t>
            </w:r>
          </w:p>
          <w:p w:rsidR="00C52886" w:rsidRDefault="00C52886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24.09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rPr>
                <w:sz w:val="10"/>
                <w:szCs w:val="10"/>
              </w:rPr>
            </w:pPr>
          </w:p>
        </w:tc>
      </w:tr>
      <w:tr w:rsidR="00344F86" w:rsidTr="00536A81">
        <w:trPr>
          <w:trHeight w:hRule="exact" w:val="123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5</w:t>
            </w:r>
          </w:p>
          <w:p w:rsidR="00344F86" w:rsidRDefault="00344F86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 xml:space="preserve">. Природа в </w:t>
            </w:r>
            <w:proofErr w:type="spellStart"/>
            <w:r>
              <w:rPr>
                <w:rStyle w:val="TimesNewRoman13pt0"/>
                <w:rFonts w:eastAsia="Arial"/>
              </w:rPr>
              <w:t>художественно</w:t>
            </w:r>
            <w:r>
              <w:rPr>
                <w:rStyle w:val="TimesNewRoman13pt0"/>
                <w:rFonts w:eastAsia="Arial"/>
              </w:rPr>
              <w:softHyphen/>
              <w:t>практической</w:t>
            </w:r>
            <w:proofErr w:type="spellEnd"/>
            <w:r>
              <w:rPr>
                <w:rStyle w:val="TimesNewRoman13pt0"/>
                <w:rFonts w:eastAsia="Arial"/>
              </w:rPr>
              <w:t xml:space="preserve"> деятельности человека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6859F9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1.10</w:t>
            </w:r>
          </w:p>
          <w:p w:rsidR="006859F9" w:rsidRDefault="006859F9" w:rsidP="002C4D63">
            <w:pPr>
              <w:pStyle w:val="1"/>
              <w:shd w:val="clear" w:color="auto" w:fill="auto"/>
              <w:spacing w:before="60" w:line="260" w:lineRule="exact"/>
              <w:ind w:left="120"/>
              <w:jc w:val="left"/>
            </w:pPr>
            <w:r>
              <w:t>8.10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rPr>
                <w:sz w:val="10"/>
                <w:szCs w:val="10"/>
              </w:rPr>
            </w:pPr>
          </w:p>
        </w:tc>
      </w:tr>
      <w:tr w:rsidR="00344F86" w:rsidTr="00536A81">
        <w:trPr>
          <w:trHeight w:hRule="exact" w:val="139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7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8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9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Природа и техническая среда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4F86" w:rsidRDefault="006859F9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t>15.10</w:t>
            </w:r>
          </w:p>
          <w:p w:rsidR="006859F9" w:rsidRDefault="006859F9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t>22.10</w:t>
            </w:r>
          </w:p>
          <w:p w:rsidR="006859F9" w:rsidRDefault="006859F9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t>29.10</w:t>
            </w:r>
          </w:p>
          <w:p w:rsidR="00D4185F" w:rsidRDefault="00D4185F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t>12.11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rPr>
                <w:sz w:val="10"/>
                <w:szCs w:val="10"/>
              </w:rPr>
            </w:pPr>
          </w:p>
        </w:tc>
      </w:tr>
      <w:tr w:rsidR="00344F86" w:rsidTr="00536A81">
        <w:trPr>
          <w:trHeight w:hRule="exact" w:val="136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11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12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13</w:t>
            </w:r>
          </w:p>
          <w:p w:rsidR="00344F86" w:rsidRDefault="00344F86" w:rsidP="002C4D63">
            <w:pPr>
              <w:pStyle w:val="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Дом и семья. Самообслуживание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4F86" w:rsidRDefault="00D4185F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t>19.11</w:t>
            </w:r>
          </w:p>
          <w:p w:rsidR="00D4185F" w:rsidRDefault="00D4185F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t>26.11</w:t>
            </w:r>
          </w:p>
          <w:p w:rsidR="00D4185F" w:rsidRDefault="00D4185F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t>3.12</w:t>
            </w:r>
          </w:p>
          <w:p w:rsidR="00D4185F" w:rsidRDefault="00D4185F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t>10.12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4F86" w:rsidRDefault="00344F86" w:rsidP="002C4D63">
            <w:pPr>
              <w:rPr>
                <w:sz w:val="10"/>
                <w:szCs w:val="10"/>
              </w:rPr>
            </w:pPr>
          </w:p>
        </w:tc>
      </w:tr>
      <w:tr w:rsidR="000246E7" w:rsidTr="00536A81">
        <w:trPr>
          <w:trHeight w:hRule="exact" w:val="171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line="260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Материалы, их свойства, происхождение и использование человеком. Создание проекта.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D4185F" w:rsidP="002C4D63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t>17.12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rPr>
                <w:sz w:val="10"/>
                <w:szCs w:val="10"/>
              </w:rPr>
            </w:pPr>
          </w:p>
        </w:tc>
      </w:tr>
      <w:tr w:rsidR="000246E7" w:rsidTr="00536A81">
        <w:trPr>
          <w:trHeight w:hRule="exact" w:val="99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line="260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6E7" w:rsidRDefault="000246E7" w:rsidP="002C4D63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Инструменты и приспособления для обработки материалов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D4185F" w:rsidP="002C4D63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t>24.12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rPr>
                <w:sz w:val="10"/>
                <w:szCs w:val="10"/>
              </w:rPr>
            </w:pPr>
          </w:p>
        </w:tc>
      </w:tr>
      <w:tr w:rsidR="000246E7" w:rsidTr="00536A81">
        <w:trPr>
          <w:trHeight w:hRule="exact" w:val="127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after="60" w:line="260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>17</w:t>
            </w:r>
          </w:p>
          <w:p w:rsidR="000246E7" w:rsidRDefault="000246E7" w:rsidP="002C4D63">
            <w:pPr>
              <w:pStyle w:val="1"/>
              <w:shd w:val="clear" w:color="auto" w:fill="auto"/>
              <w:spacing w:before="60" w:line="260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Общее</w:t>
            </w:r>
          </w:p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представление о</w:t>
            </w:r>
          </w:p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технологическом</w:t>
            </w:r>
          </w:p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20"/>
              <w:jc w:val="left"/>
            </w:pPr>
            <w:proofErr w:type="gramStart"/>
            <w:r>
              <w:rPr>
                <w:rStyle w:val="TimesNewRoman13pt0"/>
                <w:rFonts w:eastAsia="Arial"/>
              </w:rPr>
              <w:t>процессе</w:t>
            </w:r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D4185F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t>14.01</w:t>
            </w:r>
          </w:p>
          <w:p w:rsidR="00D4185F" w:rsidRDefault="00D4185F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t>21.01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rPr>
                <w:sz w:val="10"/>
                <w:szCs w:val="10"/>
              </w:rPr>
            </w:pPr>
          </w:p>
        </w:tc>
      </w:tr>
      <w:tr w:rsidR="000246E7" w:rsidTr="00536A81">
        <w:trPr>
          <w:trHeight w:hRule="exact" w:val="139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19</w:t>
            </w:r>
          </w:p>
          <w:p w:rsidR="000246E7" w:rsidRDefault="000246E7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6E7" w:rsidRDefault="000246E7" w:rsidP="002C4D63">
            <w:pPr>
              <w:pStyle w:val="1"/>
              <w:shd w:val="clear" w:color="auto" w:fill="auto"/>
              <w:spacing w:line="322" w:lineRule="exact"/>
              <w:ind w:left="100"/>
              <w:jc w:val="left"/>
            </w:pPr>
            <w:proofErr w:type="gramStart"/>
            <w:r>
              <w:rPr>
                <w:rStyle w:val="TimesNewRoman13pt0"/>
                <w:rFonts w:eastAsia="Arial"/>
              </w:rPr>
              <w:t xml:space="preserve">Т </w:t>
            </w:r>
            <w:proofErr w:type="spellStart"/>
            <w:r>
              <w:rPr>
                <w:rStyle w:val="TimesNewRoman13pt0"/>
                <w:rFonts w:eastAsia="Arial"/>
              </w:rPr>
              <w:t>ехнологические</w:t>
            </w:r>
            <w:proofErr w:type="spellEnd"/>
            <w:proofErr w:type="gramEnd"/>
            <w:r>
              <w:rPr>
                <w:rStyle w:val="TimesNewRoman13pt0"/>
                <w:rFonts w:eastAsia="Arial"/>
              </w:rPr>
              <w:t xml:space="preserve"> операции ручной обработки материалов (изготовления изделий из бумаги, картона, ткани и др.)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28.01</w:t>
            </w: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4.02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rPr>
                <w:sz w:val="10"/>
                <w:szCs w:val="10"/>
              </w:rPr>
            </w:pPr>
          </w:p>
        </w:tc>
      </w:tr>
      <w:tr w:rsidR="000246E7" w:rsidTr="00536A81">
        <w:trPr>
          <w:trHeight w:hRule="exact" w:val="101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21</w:t>
            </w:r>
          </w:p>
          <w:p w:rsidR="000246E7" w:rsidRDefault="000246E7" w:rsidP="002C4D63">
            <w:pPr>
              <w:pStyle w:val="1"/>
              <w:shd w:val="clear" w:color="auto" w:fill="auto"/>
              <w:spacing w:before="60"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pStyle w:val="1"/>
              <w:shd w:val="clear" w:color="auto" w:fill="auto"/>
              <w:spacing w:line="317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Графические изображения в технике и технологии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6E7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11.02</w:t>
            </w: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18.02</w:t>
            </w: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</w:p>
          <w:p w:rsidR="00D4185F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6E7" w:rsidRDefault="000246E7" w:rsidP="002C4D63">
            <w:pPr>
              <w:rPr>
                <w:sz w:val="10"/>
                <w:szCs w:val="10"/>
              </w:rPr>
            </w:pPr>
          </w:p>
        </w:tc>
      </w:tr>
      <w:tr w:rsidR="00C52886" w:rsidTr="00536A81">
        <w:trPr>
          <w:trHeight w:hRule="exact" w:val="60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9656B6" w:rsidP="002C4D63">
            <w:pPr>
              <w:pStyle w:val="1"/>
              <w:shd w:val="clear" w:color="auto" w:fill="auto"/>
              <w:spacing w:line="260" w:lineRule="exact"/>
              <w:ind w:left="160"/>
              <w:jc w:val="left"/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2.15pt;margin-top:31.15pt;width:412.45pt;height:0;z-index:251659264;mso-position-horizontal-relative:text;mso-position-vertical-relative:text" o:connectortype="straight"/>
              </w:pict>
            </w:r>
            <w:r w:rsidR="00C52886">
              <w:rPr>
                <w:rStyle w:val="TimesNewRoman13pt0"/>
                <w:rFonts w:eastAsia="Arial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2886" w:rsidRDefault="00C52886" w:rsidP="002C4D63">
            <w:pPr>
              <w:pStyle w:val="1"/>
              <w:shd w:val="clear" w:color="auto" w:fill="auto"/>
              <w:spacing w:line="322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Изделие и его конструкция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25.02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886" w:rsidRDefault="00C52886" w:rsidP="002C4D63">
            <w:pPr>
              <w:rPr>
                <w:sz w:val="10"/>
                <w:szCs w:val="10"/>
              </w:rPr>
            </w:pPr>
          </w:p>
        </w:tc>
      </w:tr>
      <w:tr w:rsidR="00C52886" w:rsidTr="00536A81">
        <w:trPr>
          <w:trHeight w:hRule="exact" w:val="121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C52886" w:rsidP="002C4D63">
            <w:pPr>
              <w:pStyle w:val="1"/>
              <w:shd w:val="clear" w:color="auto" w:fill="auto"/>
              <w:spacing w:line="260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lastRenderedPageBreak/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2886" w:rsidRDefault="00C52886" w:rsidP="002C4D63">
            <w:pPr>
              <w:pStyle w:val="1"/>
              <w:shd w:val="clear" w:color="auto" w:fill="auto"/>
              <w:spacing w:line="317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Элементарные представления о конструкции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D4185F" w:rsidP="002C4D63">
            <w:pPr>
              <w:pStyle w:val="1"/>
              <w:shd w:val="clear" w:color="auto" w:fill="auto"/>
              <w:spacing w:after="60" w:line="260" w:lineRule="exact"/>
              <w:ind w:left="14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3.03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886" w:rsidRDefault="00C52886" w:rsidP="002C4D63">
            <w:pPr>
              <w:rPr>
                <w:sz w:val="10"/>
                <w:szCs w:val="10"/>
              </w:rPr>
            </w:pPr>
          </w:p>
        </w:tc>
      </w:tr>
    </w:tbl>
    <w:p w:rsidR="00690F95" w:rsidRDefault="00690F95">
      <w:pPr>
        <w:rPr>
          <w:sz w:val="2"/>
          <w:szCs w:val="2"/>
        </w:rPr>
      </w:pPr>
    </w:p>
    <w:p w:rsidR="00690F95" w:rsidRDefault="00690F95">
      <w:pPr>
        <w:rPr>
          <w:sz w:val="2"/>
          <w:szCs w:val="2"/>
        </w:rPr>
        <w:sectPr w:rsidR="00690F95" w:rsidSect="0007081D">
          <w:pgSz w:w="11909" w:h="16838"/>
          <w:pgMar w:top="720" w:right="852" w:bottom="720" w:left="72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-6639"/>
        <w:tblOverlap w:val="never"/>
        <w:tblW w:w="102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3828"/>
        <w:gridCol w:w="1984"/>
        <w:gridCol w:w="2014"/>
      </w:tblGrid>
      <w:tr w:rsidR="00433740" w:rsidTr="00C52886">
        <w:trPr>
          <w:trHeight w:hRule="exact" w:val="8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  <w:p w:rsidR="00433740" w:rsidRDefault="00433740" w:rsidP="00433740">
            <w:pPr>
              <w:rPr>
                <w:sz w:val="10"/>
                <w:szCs w:val="10"/>
              </w:rPr>
            </w:pPr>
          </w:p>
          <w:p w:rsidR="00433740" w:rsidRDefault="00433740" w:rsidP="00433740">
            <w:pPr>
              <w:rPr>
                <w:sz w:val="10"/>
                <w:szCs w:val="10"/>
              </w:rPr>
            </w:pPr>
          </w:p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page" w:horzAnchor="margin" w:tblpXSpec="right" w:tblpY="1355"/>
        <w:tblOverlap w:val="never"/>
        <w:tblW w:w="78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2"/>
        <w:gridCol w:w="2846"/>
        <w:gridCol w:w="1992"/>
        <w:gridCol w:w="2016"/>
      </w:tblGrid>
      <w:tr w:rsidR="00C52886" w:rsidTr="00C52886">
        <w:trPr>
          <w:trHeight w:hRule="exact" w:val="171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C52886" w:rsidP="00C52886">
            <w:pPr>
              <w:pStyle w:val="1"/>
              <w:shd w:val="clear" w:color="auto" w:fill="auto"/>
              <w:spacing w:line="322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>25</w:t>
            </w:r>
          </w:p>
          <w:p w:rsidR="00C52886" w:rsidRDefault="00C52886" w:rsidP="00C52886">
            <w:pPr>
              <w:pStyle w:val="1"/>
              <w:numPr>
                <w:ilvl w:val="0"/>
                <w:numId w:val="14"/>
              </w:numPr>
              <w:shd w:val="clear" w:color="auto" w:fill="auto"/>
              <w:spacing w:line="322" w:lineRule="exact"/>
              <w:ind w:left="160"/>
              <w:jc w:val="left"/>
            </w:pPr>
            <w:r>
              <w:rPr>
                <w:rStyle w:val="TimesNewRoman13pt0"/>
                <w:rFonts w:eastAsia="Arial"/>
              </w:rPr>
              <w:t xml:space="preserve"> 27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C52886" w:rsidP="00C52886">
            <w:pPr>
              <w:pStyle w:val="1"/>
              <w:shd w:val="clear" w:color="auto" w:fill="auto"/>
              <w:spacing w:line="322" w:lineRule="exact"/>
              <w:ind w:left="100"/>
              <w:jc w:val="left"/>
              <w:rPr>
                <w:rStyle w:val="TimesNewRoman13pt0"/>
                <w:rFonts w:eastAsia="Arial"/>
              </w:rPr>
            </w:pPr>
            <w:r>
              <w:rPr>
                <w:rStyle w:val="TimesNewRoman13pt0"/>
                <w:rFonts w:eastAsia="Arial"/>
              </w:rPr>
              <w:t>Конструирование и моделирование несложных объектов.</w:t>
            </w:r>
          </w:p>
          <w:p w:rsidR="00C52886" w:rsidRDefault="00C52886" w:rsidP="00C52886">
            <w:pPr>
              <w:pStyle w:val="1"/>
              <w:shd w:val="clear" w:color="auto" w:fill="auto"/>
              <w:spacing w:line="322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Создание проекта.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2886" w:rsidRDefault="00D4185F" w:rsidP="00C52886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10</w:t>
            </w:r>
            <w:r w:rsidR="00C52886">
              <w:rPr>
                <w:rStyle w:val="TimesNewRoman13pt0"/>
                <w:rFonts w:eastAsia="Arial"/>
              </w:rPr>
              <w:t>.03</w:t>
            </w:r>
          </w:p>
          <w:p w:rsidR="00C52886" w:rsidRDefault="00D4185F" w:rsidP="00C52886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17</w:t>
            </w:r>
            <w:r w:rsidR="00C52886">
              <w:rPr>
                <w:rStyle w:val="TimesNewRoman13pt0"/>
                <w:rFonts w:eastAsia="Arial"/>
              </w:rPr>
              <w:t>.03</w:t>
            </w:r>
          </w:p>
          <w:p w:rsidR="00C52886" w:rsidRDefault="00D4185F" w:rsidP="00C52886">
            <w:pPr>
              <w:pStyle w:val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7.04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886" w:rsidRDefault="00C52886" w:rsidP="00C52886">
            <w:pPr>
              <w:rPr>
                <w:sz w:val="10"/>
                <w:szCs w:val="10"/>
              </w:rPr>
            </w:pPr>
          </w:p>
        </w:tc>
      </w:tr>
    </w:tbl>
    <w:p w:rsidR="00690F95" w:rsidRDefault="009656B6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w:pict>
          <v:shape id="_x0000_s1026" type="#_x0000_t32" style="position:absolute;margin-left:-160.8pt;margin-top:51.7pt;width:395.65pt;height:.7pt;flip:y;z-index:251658240;mso-position-horizontal-relative:text;mso-position-vertical-relative:text" o:connectortype="straight"/>
        </w:pict>
      </w:r>
    </w:p>
    <w:tbl>
      <w:tblPr>
        <w:tblpPr w:leftFromText="180" w:rightFromText="180" w:horzAnchor="margin" w:tblpXSpec="right" w:tblpY="-3864"/>
        <w:tblOverlap w:val="never"/>
        <w:tblW w:w="78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2846"/>
        <w:gridCol w:w="1992"/>
        <w:gridCol w:w="2030"/>
      </w:tblGrid>
      <w:tr w:rsidR="00433740" w:rsidTr="00433740">
        <w:trPr>
          <w:trHeight w:hRule="exact" w:val="43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55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C52886">
        <w:trPr>
          <w:trHeight w:hRule="exact" w:val="77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40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C52886">
            <w:r>
              <w:rPr>
                <w:rStyle w:val="TimesNewRoman13pt0"/>
                <w:rFonts w:eastAsia="Arial"/>
              </w:rPr>
              <w:t>28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pStyle w:val="1"/>
              <w:shd w:val="clear" w:color="auto" w:fill="auto"/>
              <w:spacing w:line="80" w:lineRule="exact"/>
              <w:ind w:left="2500"/>
              <w:jc w:val="left"/>
            </w:pPr>
            <w:r>
              <w:rPr>
                <w:rStyle w:val="Garamond4pt"/>
              </w:rPr>
              <w:t>I</w:t>
            </w:r>
          </w:p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Компьютерное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14</w:t>
            </w:r>
            <w:r w:rsidR="00433740">
              <w:rPr>
                <w:rStyle w:val="TimesNewRoman13pt0"/>
                <w:rFonts w:eastAsia="Arial"/>
              </w:rPr>
              <w:t>.04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46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29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письмо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21</w:t>
            </w:r>
            <w:r w:rsidR="00433740">
              <w:rPr>
                <w:rStyle w:val="TimesNewRoman13pt0"/>
                <w:rFonts w:eastAsia="Arial"/>
              </w:rPr>
              <w:t>.04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31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30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28</w:t>
            </w:r>
            <w:r w:rsidR="00433740">
              <w:rPr>
                <w:rStyle w:val="TimesNewRoman13pt0"/>
                <w:rFonts w:eastAsia="Arial"/>
              </w:rPr>
              <w:t>.04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6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Создание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12</w:t>
            </w:r>
            <w:r w:rsidR="00433740">
              <w:rPr>
                <w:rStyle w:val="TimesNewRoman13pt0"/>
                <w:rFonts w:eastAsia="Arial"/>
              </w:rPr>
              <w:t>.05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50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32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00"/>
              <w:jc w:val="left"/>
            </w:pPr>
            <w:r>
              <w:rPr>
                <w:rStyle w:val="TimesNewRoman13pt0"/>
                <w:rFonts w:eastAsia="Arial"/>
              </w:rPr>
              <w:t>презентаций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19</w:t>
            </w:r>
            <w:r w:rsidR="00433740">
              <w:rPr>
                <w:rStyle w:val="TimesNewRoman13pt0"/>
                <w:rFonts w:eastAsia="Arial"/>
              </w:rPr>
              <w:t>.05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245"/>
        </w:trPr>
        <w:tc>
          <w:tcPr>
            <w:tcW w:w="10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33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D4185F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26</w:t>
            </w:r>
            <w:r w:rsidR="00433740">
              <w:rPr>
                <w:rStyle w:val="TimesNewRoman13pt0"/>
                <w:rFonts w:eastAsia="Arial"/>
              </w:rPr>
              <w:t>.05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331"/>
        </w:trPr>
        <w:tc>
          <w:tcPr>
            <w:tcW w:w="10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40"/>
              <w:jc w:val="left"/>
            </w:pPr>
            <w:r>
              <w:rPr>
                <w:rStyle w:val="TimesNewRoman13pt0"/>
                <w:rFonts w:eastAsia="Arial"/>
              </w:rPr>
              <w:t>34</w:t>
            </w:r>
          </w:p>
        </w:tc>
        <w:tc>
          <w:tcPr>
            <w:tcW w:w="2846" w:type="dxa"/>
            <w:tcBorders>
              <w:lef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33740" w:rsidRDefault="00433740" w:rsidP="00433740">
            <w:pPr>
              <w:pStyle w:val="1"/>
              <w:shd w:val="clear" w:color="auto" w:fill="auto"/>
              <w:spacing w:line="260" w:lineRule="exact"/>
              <w:ind w:left="120"/>
              <w:jc w:val="left"/>
            </w:pPr>
            <w:r>
              <w:rPr>
                <w:rStyle w:val="TimesNewRoman13pt0"/>
                <w:rFonts w:eastAsia="Arial"/>
              </w:rPr>
              <w:t>29.05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  <w:tr w:rsidR="00433740" w:rsidTr="00433740">
        <w:trPr>
          <w:trHeight w:hRule="exact" w:val="5789"/>
        </w:trPr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740" w:rsidRDefault="00433740" w:rsidP="00433740"/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740" w:rsidRDefault="00433740" w:rsidP="00433740">
            <w:pPr>
              <w:rPr>
                <w:sz w:val="10"/>
                <w:szCs w:val="10"/>
              </w:rPr>
            </w:pPr>
          </w:p>
        </w:tc>
      </w:tr>
    </w:tbl>
    <w:p w:rsidR="00690F95" w:rsidRDefault="00690F95" w:rsidP="00FE0907">
      <w:pPr>
        <w:rPr>
          <w:sz w:val="2"/>
          <w:szCs w:val="2"/>
        </w:rPr>
      </w:pPr>
    </w:p>
    <w:sectPr w:rsidR="00690F95" w:rsidSect="0007081D">
      <w:pgSz w:w="11909" w:h="16838"/>
      <w:pgMar w:top="5325" w:right="852" w:bottom="5320" w:left="57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6B6" w:rsidRDefault="009656B6">
      <w:r>
        <w:separator/>
      </w:r>
    </w:p>
  </w:endnote>
  <w:endnote w:type="continuationSeparator" w:id="0">
    <w:p w:rsidR="009656B6" w:rsidRDefault="0096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9656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2pt;margin-top:736.95pt;width:10.8pt;height:5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0F95" w:rsidRDefault="00C2430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7pt"/>
                  </w:rPr>
                  <w:t>243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9656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9.85pt;margin-top:703.35pt;width:10.55pt;height:5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0F95" w:rsidRDefault="00C2430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7pt"/>
                  </w:rPr>
                  <w:t>243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690F9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69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6B6" w:rsidRDefault="009656B6"/>
  </w:footnote>
  <w:footnote w:type="continuationSeparator" w:id="0">
    <w:p w:rsidR="009656B6" w:rsidRDefault="009656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9656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.25pt;margin-top:61.8pt;width:197.05pt;height:11.7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0F95" w:rsidRDefault="00C2430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Содержание программы (34 часов)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95" w:rsidRDefault="00690F95"/>
  <w:p w:rsidR="002C4D63" w:rsidRDefault="00BD0162" w:rsidP="00BD0162">
    <w:r>
      <w:t xml:space="preserve"> </w:t>
    </w:r>
  </w:p>
  <w:p w:rsidR="002C4D63" w:rsidRDefault="002C4D63"/>
  <w:p w:rsidR="002C4D63" w:rsidRDefault="002C4D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B9A"/>
    <w:multiLevelType w:val="multilevel"/>
    <w:tmpl w:val="D7FC9862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80DC4"/>
    <w:multiLevelType w:val="multilevel"/>
    <w:tmpl w:val="B15E02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11EF1"/>
    <w:multiLevelType w:val="multilevel"/>
    <w:tmpl w:val="5DA63BD2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73565"/>
    <w:multiLevelType w:val="hybridMultilevel"/>
    <w:tmpl w:val="4A3C5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315A1"/>
    <w:multiLevelType w:val="hybridMultilevel"/>
    <w:tmpl w:val="F3FE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507118"/>
    <w:multiLevelType w:val="multilevel"/>
    <w:tmpl w:val="D082B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E1254"/>
    <w:multiLevelType w:val="hybridMultilevel"/>
    <w:tmpl w:val="B3D6A9D8"/>
    <w:lvl w:ilvl="0" w:tplc="2EA0FA94">
      <w:start w:val="2"/>
      <w:numFmt w:val="decimal"/>
      <w:lvlText w:val="%1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7">
    <w:nsid w:val="2A855C24"/>
    <w:multiLevelType w:val="multilevel"/>
    <w:tmpl w:val="5280803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B16C2"/>
    <w:multiLevelType w:val="multilevel"/>
    <w:tmpl w:val="8842D2D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54E25"/>
    <w:multiLevelType w:val="multilevel"/>
    <w:tmpl w:val="8842D2D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0B23DC"/>
    <w:multiLevelType w:val="multilevel"/>
    <w:tmpl w:val="DBB65A7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737BB"/>
    <w:multiLevelType w:val="hybridMultilevel"/>
    <w:tmpl w:val="7102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E323CF"/>
    <w:multiLevelType w:val="multilevel"/>
    <w:tmpl w:val="EBD86C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410645"/>
    <w:multiLevelType w:val="multilevel"/>
    <w:tmpl w:val="7DA47E9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303308"/>
    <w:multiLevelType w:val="multilevel"/>
    <w:tmpl w:val="0520F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6770B8"/>
    <w:multiLevelType w:val="multilevel"/>
    <w:tmpl w:val="3A924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4657C5"/>
    <w:multiLevelType w:val="multilevel"/>
    <w:tmpl w:val="8842D2D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AF2C38"/>
    <w:multiLevelType w:val="multilevel"/>
    <w:tmpl w:val="8842D2D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B458A7"/>
    <w:multiLevelType w:val="hybridMultilevel"/>
    <w:tmpl w:val="B4663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0A18C4"/>
    <w:multiLevelType w:val="hybridMultilevel"/>
    <w:tmpl w:val="B4860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DB4D29"/>
    <w:multiLevelType w:val="multilevel"/>
    <w:tmpl w:val="D07CD34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4210E3"/>
    <w:multiLevelType w:val="multilevel"/>
    <w:tmpl w:val="1F16EF1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4250B4"/>
    <w:multiLevelType w:val="multilevel"/>
    <w:tmpl w:val="874CEDC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04694B"/>
    <w:multiLevelType w:val="multilevel"/>
    <w:tmpl w:val="6BAAE71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B31E09"/>
    <w:multiLevelType w:val="hybridMultilevel"/>
    <w:tmpl w:val="CE3097B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5">
    <w:nsid w:val="63F45849"/>
    <w:multiLevelType w:val="multilevel"/>
    <w:tmpl w:val="8842D2D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CD1F6B"/>
    <w:multiLevelType w:val="multilevel"/>
    <w:tmpl w:val="EFD0ADB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D108C6"/>
    <w:multiLevelType w:val="multilevel"/>
    <w:tmpl w:val="FB4C53F8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CC2E51"/>
    <w:multiLevelType w:val="multilevel"/>
    <w:tmpl w:val="46FC7D5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B12AEC"/>
    <w:multiLevelType w:val="multilevel"/>
    <w:tmpl w:val="0520F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0"/>
  </w:num>
  <w:num w:numId="5">
    <w:abstractNumId w:val="15"/>
  </w:num>
  <w:num w:numId="6">
    <w:abstractNumId w:val="22"/>
  </w:num>
  <w:num w:numId="7">
    <w:abstractNumId w:val="1"/>
  </w:num>
  <w:num w:numId="8">
    <w:abstractNumId w:val="20"/>
  </w:num>
  <w:num w:numId="9">
    <w:abstractNumId w:val="28"/>
  </w:num>
  <w:num w:numId="10">
    <w:abstractNumId w:val="23"/>
  </w:num>
  <w:num w:numId="11">
    <w:abstractNumId w:val="10"/>
  </w:num>
  <w:num w:numId="12">
    <w:abstractNumId w:val="26"/>
  </w:num>
  <w:num w:numId="13">
    <w:abstractNumId w:val="13"/>
  </w:num>
  <w:num w:numId="14">
    <w:abstractNumId w:val="2"/>
  </w:num>
  <w:num w:numId="15">
    <w:abstractNumId w:val="7"/>
  </w:num>
  <w:num w:numId="16">
    <w:abstractNumId w:val="21"/>
  </w:num>
  <w:num w:numId="17">
    <w:abstractNumId w:val="27"/>
  </w:num>
  <w:num w:numId="18">
    <w:abstractNumId w:val="24"/>
  </w:num>
  <w:num w:numId="19">
    <w:abstractNumId w:val="29"/>
  </w:num>
  <w:num w:numId="20">
    <w:abstractNumId w:val="3"/>
  </w:num>
  <w:num w:numId="21">
    <w:abstractNumId w:val="25"/>
  </w:num>
  <w:num w:numId="22">
    <w:abstractNumId w:val="16"/>
  </w:num>
  <w:num w:numId="23">
    <w:abstractNumId w:val="9"/>
  </w:num>
  <w:num w:numId="24">
    <w:abstractNumId w:val="8"/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0F95"/>
    <w:rsid w:val="000246E7"/>
    <w:rsid w:val="0007081D"/>
    <w:rsid w:val="000F508F"/>
    <w:rsid w:val="0019092A"/>
    <w:rsid w:val="002C4D63"/>
    <w:rsid w:val="002E2E8B"/>
    <w:rsid w:val="002F6978"/>
    <w:rsid w:val="00311188"/>
    <w:rsid w:val="00343B3C"/>
    <w:rsid w:val="00344F86"/>
    <w:rsid w:val="00351B63"/>
    <w:rsid w:val="003E56EE"/>
    <w:rsid w:val="003F3C74"/>
    <w:rsid w:val="00403043"/>
    <w:rsid w:val="00433740"/>
    <w:rsid w:val="00536A81"/>
    <w:rsid w:val="00553E27"/>
    <w:rsid w:val="00577F71"/>
    <w:rsid w:val="005915E4"/>
    <w:rsid w:val="005C24E4"/>
    <w:rsid w:val="005E550F"/>
    <w:rsid w:val="00665F62"/>
    <w:rsid w:val="006859F9"/>
    <w:rsid w:val="006868C6"/>
    <w:rsid w:val="00690F95"/>
    <w:rsid w:val="00790800"/>
    <w:rsid w:val="00820E21"/>
    <w:rsid w:val="008723E7"/>
    <w:rsid w:val="009105E6"/>
    <w:rsid w:val="00955062"/>
    <w:rsid w:val="009656B6"/>
    <w:rsid w:val="009F480A"/>
    <w:rsid w:val="00B13790"/>
    <w:rsid w:val="00B355B9"/>
    <w:rsid w:val="00BD0162"/>
    <w:rsid w:val="00C24300"/>
    <w:rsid w:val="00C52886"/>
    <w:rsid w:val="00C82AEB"/>
    <w:rsid w:val="00C83117"/>
    <w:rsid w:val="00C87D65"/>
    <w:rsid w:val="00CD3E14"/>
    <w:rsid w:val="00CD4049"/>
    <w:rsid w:val="00D25AD6"/>
    <w:rsid w:val="00D4185F"/>
    <w:rsid w:val="00D93904"/>
    <w:rsid w:val="00DD2057"/>
    <w:rsid w:val="00F069A9"/>
    <w:rsid w:val="00F25731"/>
    <w:rsid w:val="00F368FB"/>
    <w:rsid w:val="00F710AE"/>
    <w:rsid w:val="00FA32D7"/>
    <w:rsid w:val="00FE0907"/>
    <w:rsid w:val="00FF7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2A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AE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Полужирный"/>
    <w:basedOn w:val="3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Полужирный;Курсив"/>
    <w:basedOn w:val="3"/>
    <w:rsid w:val="00C82AE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82AEB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C82AEB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1"/>
    <w:rsid w:val="00C82AEB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;Курсив"/>
    <w:basedOn w:val="a4"/>
    <w:rsid w:val="00C82AEB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82AEB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TimesNewRoman13pt">
    <w:name w:val="Основной текст + Times New Roman;13 pt;Курсив"/>
    <w:basedOn w:val="a4"/>
    <w:rsid w:val="00C82A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TimesNewRoman4pt">
    <w:name w:val="Основной текст + Times New Roman;4 pt"/>
    <w:basedOn w:val="a4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51">
    <w:name w:val="Основной текст (5) + Не полужирный;Не курсив"/>
    <w:basedOn w:val="5"/>
    <w:rsid w:val="00C82AEB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CenturyGothic75pt">
    <w:name w:val="Основной текст (5) + Century Gothic;7;5 pt;Не полужирный"/>
    <w:basedOn w:val="5"/>
    <w:rsid w:val="00C82AEB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7pt">
    <w:name w:val="Колонтитул + 7 pt;Не полужирный"/>
    <w:basedOn w:val="a6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81">
    <w:name w:val="Основной текст (8) + Полужирный;Курсив"/>
    <w:basedOn w:val="8"/>
    <w:rsid w:val="00C82AE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13pt0">
    <w:name w:val="Основной текст + Times New Roman;13 pt"/>
    <w:basedOn w:val="a4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C82AE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9TimesNewRoman95pt">
    <w:name w:val="Основной текст (9) + Times New Roman;9;5 pt"/>
    <w:basedOn w:val="9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95pt">
    <w:name w:val="Основной текст (3) + 9;5 pt;Полужирный"/>
    <w:basedOn w:val="3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65pt">
    <w:name w:val="Основной текст (3) + 6;5 pt;Полужирный"/>
    <w:basedOn w:val="3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TimesNewRoman14pt">
    <w:name w:val="Основной текст + Times New Roman;14 pt;Полужирный"/>
    <w:basedOn w:val="a4"/>
    <w:rsid w:val="00C82A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imesNewRoman13pt1">
    <w:name w:val="Основной текст + Times New Roman;13 pt;Курсив"/>
    <w:basedOn w:val="a4"/>
    <w:rsid w:val="00C82A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TimesNewRoman4pt0">
    <w:name w:val="Основной текст + Times New Roman;4 pt"/>
    <w:basedOn w:val="a4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Garamond4pt">
    <w:name w:val="Основной текст + Garamond;4 pt"/>
    <w:basedOn w:val="a4"/>
    <w:rsid w:val="00C82AEB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4pt">
    <w:name w:val="Основной текст (3) + 4 pt"/>
    <w:basedOn w:val="3"/>
    <w:rsid w:val="00C82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Основной текст (3) + Курсив"/>
    <w:basedOn w:val="3"/>
    <w:rsid w:val="00C82A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2AEB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82AEB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C82AEB"/>
    <w:pPr>
      <w:shd w:val="clear" w:color="auto" w:fill="FFFFFF"/>
      <w:spacing w:after="360" w:line="0" w:lineRule="atLeas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C82AEB"/>
    <w:pPr>
      <w:shd w:val="clear" w:color="auto" w:fill="FFFFFF"/>
      <w:spacing w:before="360" w:line="432" w:lineRule="exac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1">
    <w:name w:val="Основной текст1"/>
    <w:basedOn w:val="a"/>
    <w:link w:val="a4"/>
    <w:rsid w:val="00C82AEB"/>
    <w:pPr>
      <w:shd w:val="clear" w:color="auto" w:fill="FFFFFF"/>
      <w:spacing w:line="432" w:lineRule="exact"/>
      <w:jc w:val="both"/>
    </w:pPr>
    <w:rPr>
      <w:rFonts w:ascii="Arial" w:eastAsia="Arial" w:hAnsi="Arial" w:cs="Arial"/>
      <w:sz w:val="23"/>
      <w:szCs w:val="23"/>
    </w:rPr>
  </w:style>
  <w:style w:type="paragraph" w:customStyle="1" w:styleId="60">
    <w:name w:val="Основной текст (6)"/>
    <w:basedOn w:val="a"/>
    <w:link w:val="6"/>
    <w:rsid w:val="00C82AEB"/>
    <w:pPr>
      <w:shd w:val="clear" w:color="auto" w:fill="FFFFFF"/>
      <w:spacing w:after="60" w:line="432" w:lineRule="exact"/>
      <w:jc w:val="both"/>
    </w:pPr>
  </w:style>
  <w:style w:type="paragraph" w:customStyle="1" w:styleId="70">
    <w:name w:val="Основной текст (7)"/>
    <w:basedOn w:val="a"/>
    <w:link w:val="7"/>
    <w:rsid w:val="00C82AE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7">
    <w:name w:val="Колонтитул"/>
    <w:basedOn w:val="a"/>
    <w:link w:val="a6"/>
    <w:rsid w:val="00C82A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rsid w:val="00C82AEB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Подпись к таблице"/>
    <w:basedOn w:val="a"/>
    <w:link w:val="a9"/>
    <w:rsid w:val="00C82A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90">
    <w:name w:val="Основной текст (9)"/>
    <w:basedOn w:val="a"/>
    <w:link w:val="9"/>
    <w:rsid w:val="00C82AEB"/>
    <w:pPr>
      <w:shd w:val="clear" w:color="auto" w:fill="FFFFFF"/>
      <w:spacing w:line="312" w:lineRule="exact"/>
      <w:ind w:firstLine="520"/>
    </w:pPr>
    <w:rPr>
      <w:rFonts w:ascii="Arial" w:eastAsia="Arial" w:hAnsi="Arial" w:cs="Arial"/>
      <w:b/>
      <w:bCs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351B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1B63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5506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5062"/>
    <w:rPr>
      <w:color w:val="000000"/>
    </w:rPr>
  </w:style>
  <w:style w:type="paragraph" w:styleId="af">
    <w:name w:val="footer"/>
    <w:basedOn w:val="a"/>
    <w:link w:val="af0"/>
    <w:uiPriority w:val="99"/>
    <w:unhideWhenUsed/>
    <w:rsid w:val="0095506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5062"/>
    <w:rPr>
      <w:color w:val="000000"/>
    </w:rPr>
  </w:style>
  <w:style w:type="paragraph" w:styleId="af1">
    <w:name w:val="No Spacing"/>
    <w:uiPriority w:val="1"/>
    <w:qFormat/>
    <w:rsid w:val="000708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D36E-0DB1-44E9-B54D-D7663971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23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25</cp:revision>
  <cp:lastPrinted>2019-09-16T09:10:00Z</cp:lastPrinted>
  <dcterms:created xsi:type="dcterms:W3CDTF">2014-10-13T23:32:00Z</dcterms:created>
  <dcterms:modified xsi:type="dcterms:W3CDTF">2020-08-28T05:56:00Z</dcterms:modified>
</cp:coreProperties>
</file>